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4F401" w14:textId="77777777" w:rsidR="00813F18" w:rsidRPr="00692DEB" w:rsidRDefault="00813F18" w:rsidP="00813F18">
      <w:pPr>
        <w:pStyle w:val="CRCoverPage"/>
        <w:outlineLvl w:val="0"/>
        <w:rPr>
          <w:b/>
          <w:sz w:val="24"/>
          <w:lang w:val="en-US"/>
        </w:rPr>
      </w:pPr>
      <w:r w:rsidRPr="00692DEB">
        <w:rPr>
          <w:rFonts w:cs="Arial"/>
          <w:b/>
          <w:sz w:val="24"/>
          <w:lang w:val="en-US"/>
        </w:rPr>
        <w:t>3GPP TSG RAN WG2 Meeting #1</w:t>
      </w:r>
      <w:r>
        <w:rPr>
          <w:rFonts w:cs="Arial"/>
          <w:b/>
          <w:sz w:val="24"/>
          <w:lang w:val="en-US"/>
        </w:rPr>
        <w:t>22</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9C016D">
        <w:rPr>
          <w:rFonts w:cs="Arial"/>
          <w:b/>
          <w:sz w:val="24"/>
          <w:highlight w:val="yellow"/>
          <w:lang w:val="en-US"/>
        </w:rPr>
        <w:t>R2-230xxxx</w:t>
      </w:r>
      <w:r w:rsidRPr="00692DEB">
        <w:rPr>
          <w:rFonts w:cs="Arial"/>
          <w:b/>
          <w:sz w:val="24"/>
          <w:lang w:val="en-US"/>
        </w:rPr>
        <w:br/>
      </w:r>
      <w:r w:rsidRPr="00644EF0">
        <w:rPr>
          <w:b/>
          <w:sz w:val="24"/>
          <w:szCs w:val="24"/>
          <w:lang w:val="en-US"/>
        </w:rPr>
        <w:t>Incheon, K</w:t>
      </w:r>
      <w:r>
        <w:rPr>
          <w:b/>
          <w:sz w:val="24"/>
          <w:szCs w:val="24"/>
          <w:lang w:val="en-US"/>
        </w:rPr>
        <w:t>orea,</w:t>
      </w:r>
      <w:r w:rsidRPr="00692DEB">
        <w:rPr>
          <w:b/>
          <w:sz w:val="24"/>
          <w:szCs w:val="24"/>
          <w:lang w:val="en-US"/>
        </w:rPr>
        <w:t xml:space="preserve"> </w:t>
      </w:r>
      <w:r>
        <w:rPr>
          <w:b/>
          <w:sz w:val="24"/>
          <w:szCs w:val="24"/>
          <w:lang w:val="en-US"/>
        </w:rPr>
        <w:t>22</w:t>
      </w:r>
      <w:r>
        <w:rPr>
          <w:b/>
          <w:sz w:val="24"/>
          <w:szCs w:val="24"/>
          <w:vertAlign w:val="superscript"/>
          <w:lang w:val="en-US"/>
        </w:rPr>
        <w:t xml:space="preserve">th </w:t>
      </w:r>
      <w:r w:rsidRPr="00692DEB">
        <w:rPr>
          <w:b/>
          <w:sz w:val="24"/>
          <w:szCs w:val="24"/>
          <w:lang w:val="en-US"/>
        </w:rPr>
        <w:t xml:space="preserve">– </w:t>
      </w:r>
      <w:r>
        <w:rPr>
          <w:b/>
          <w:sz w:val="24"/>
          <w:szCs w:val="24"/>
          <w:lang w:val="en-US"/>
        </w:rPr>
        <w:t>26</w:t>
      </w:r>
      <w:r>
        <w:rPr>
          <w:b/>
          <w:sz w:val="24"/>
          <w:szCs w:val="24"/>
          <w:vertAlign w:val="superscript"/>
          <w:lang w:val="en-US"/>
        </w:rPr>
        <w:t>th</w:t>
      </w:r>
      <w:r>
        <w:rPr>
          <w:b/>
          <w:sz w:val="24"/>
          <w:szCs w:val="24"/>
          <w:lang w:val="en-US"/>
        </w:rPr>
        <w:t xml:space="preserve"> May</w:t>
      </w:r>
      <w:r w:rsidRPr="00692DEB">
        <w:rPr>
          <w:b/>
          <w:sz w:val="24"/>
          <w:szCs w:val="24"/>
          <w:lang w:val="en-US"/>
        </w:rPr>
        <w:t xml:space="preserve"> 202</w:t>
      </w:r>
      <w:r>
        <w:rPr>
          <w:b/>
          <w:sz w:val="24"/>
          <w:szCs w:val="24"/>
          <w:lang w:val="en-US"/>
        </w:rPr>
        <w:t>3</w:t>
      </w:r>
      <w:r w:rsidRPr="00692DEB">
        <w:rPr>
          <w:b/>
          <w:sz w:val="24"/>
          <w:szCs w:val="24"/>
          <w:lang w:val="en-US"/>
        </w:rPr>
        <w:t xml:space="preserve">                             </w:t>
      </w:r>
    </w:p>
    <w:p w14:paraId="46E18A35" w14:textId="77777777" w:rsidR="00D00627" w:rsidRPr="00692DEB" w:rsidRDefault="00D00627" w:rsidP="00D00627">
      <w:pPr>
        <w:pStyle w:val="CRCoverPage"/>
        <w:outlineLvl w:val="0"/>
        <w:rPr>
          <w:b/>
          <w:sz w:val="24"/>
          <w:lang w:val="en-US"/>
        </w:rPr>
      </w:pPr>
    </w:p>
    <w:p w14:paraId="557FED04" w14:textId="091AB360"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B135E2">
        <w:rPr>
          <w:rFonts w:ascii="Arial" w:eastAsia="MS Mincho" w:hAnsi="Arial" w:cs="Arial"/>
          <w:b/>
          <w:bCs/>
          <w:color w:val="auto"/>
          <w:sz w:val="24"/>
          <w:lang w:eastAsia="en-US"/>
        </w:rPr>
        <w:t>7</w:t>
      </w:r>
      <w:r w:rsidRPr="00BF422A">
        <w:rPr>
          <w:rFonts w:ascii="Arial" w:eastAsia="MS Mincho" w:hAnsi="Arial" w:cs="Arial"/>
          <w:b/>
          <w:bCs/>
          <w:color w:val="auto"/>
          <w:sz w:val="24"/>
          <w:lang w:eastAsia="en-US"/>
        </w:rPr>
        <w:t>.</w:t>
      </w:r>
      <w:r w:rsidR="00537A8A" w:rsidRPr="00BF422A">
        <w:rPr>
          <w:rFonts w:ascii="Arial" w:eastAsia="MS Mincho" w:hAnsi="Arial" w:cs="Arial"/>
          <w:b/>
          <w:bCs/>
          <w:color w:val="auto"/>
          <w:sz w:val="24"/>
          <w:lang w:eastAsia="en-US"/>
        </w:rPr>
        <w:t>1</w:t>
      </w:r>
      <w:r w:rsidR="00BF422A" w:rsidRPr="00BF422A">
        <w:rPr>
          <w:rFonts w:ascii="Arial" w:eastAsia="MS Mincho" w:hAnsi="Arial" w:cs="Arial"/>
          <w:b/>
          <w:bCs/>
          <w:color w:val="auto"/>
          <w:sz w:val="24"/>
          <w:lang w:eastAsia="en-US"/>
        </w:rPr>
        <w:t>6</w:t>
      </w:r>
      <w:r w:rsidRPr="00BF422A">
        <w:rPr>
          <w:rFonts w:ascii="Arial" w:eastAsia="MS Mincho" w:hAnsi="Arial" w:cs="Arial"/>
          <w:b/>
          <w:bCs/>
          <w:color w:val="auto"/>
          <w:sz w:val="24"/>
          <w:lang w:eastAsia="en-US"/>
        </w:rPr>
        <w:t>.</w:t>
      </w:r>
      <w:r w:rsidR="00C43BF8">
        <w:rPr>
          <w:rFonts w:ascii="Arial" w:eastAsia="MS Mincho" w:hAnsi="Arial" w:cs="Arial"/>
          <w:b/>
          <w:bCs/>
          <w:color w:val="auto"/>
          <w:sz w:val="24"/>
          <w:lang w:eastAsia="en-US"/>
        </w:rPr>
        <w:t>2</w:t>
      </w:r>
      <w:r w:rsidR="00B135E2">
        <w:rPr>
          <w:rFonts w:ascii="Arial" w:eastAsia="MS Mincho" w:hAnsi="Arial" w:cs="Arial"/>
          <w:b/>
          <w:bCs/>
          <w:color w:val="auto"/>
          <w:sz w:val="24"/>
          <w:lang w:eastAsia="en-US"/>
        </w:rPr>
        <w:t>.2</w:t>
      </w:r>
    </w:p>
    <w:p w14:paraId="27B4A386"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57F202D3" w14:textId="0E51FE0C"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B135E2" w:rsidRPr="00B135E2">
        <w:rPr>
          <w:rFonts w:ascii="Arial" w:eastAsia="Times New Roman" w:hAnsi="Arial" w:cs="Arial"/>
          <w:b/>
          <w:bCs/>
          <w:color w:val="auto"/>
          <w:sz w:val="24"/>
          <w:lang w:eastAsia="en-US"/>
        </w:rPr>
        <w:t>Further discussion on data collection for AI/ML</w:t>
      </w:r>
    </w:p>
    <w:p w14:paraId="7A634CDD" w14:textId="742430CA" w:rsidR="00375370" w:rsidRPr="00692DEB" w:rsidRDefault="00375370" w:rsidP="00375370">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EC4B41">
        <w:rPr>
          <w:rFonts w:ascii="Arial" w:eastAsia="Times New Roman" w:hAnsi="Arial" w:cs="Arial"/>
          <w:b/>
          <w:bCs/>
          <w:color w:val="auto"/>
          <w:sz w:val="24"/>
          <w:lang w:eastAsia="en-US"/>
        </w:rPr>
        <w:t>FS_</w:t>
      </w:r>
      <w:proofErr w:type="spellStart"/>
      <w:r w:rsidR="00926232" w:rsidRPr="003D208D">
        <w:rPr>
          <w:rFonts w:ascii="Arial" w:eastAsia="Times New Roman" w:hAnsi="Arial" w:cs="Arial"/>
          <w:b/>
          <w:bCs/>
          <w:color w:val="auto"/>
          <w:sz w:val="24"/>
          <w:lang w:val="en-GB" w:eastAsia="en-US"/>
        </w:rPr>
        <w:t>NR_AIML_</w:t>
      </w:r>
      <w:r w:rsidR="00457532">
        <w:rPr>
          <w:rFonts w:ascii="Arial" w:eastAsia="Times New Roman" w:hAnsi="Arial" w:cs="Arial"/>
          <w:b/>
          <w:bCs/>
          <w:color w:val="auto"/>
          <w:sz w:val="24"/>
          <w:lang w:val="en-GB" w:eastAsia="en-US"/>
        </w:rPr>
        <w:t>a</w:t>
      </w:r>
      <w:r w:rsidR="00926232" w:rsidRPr="003D208D">
        <w:rPr>
          <w:rFonts w:ascii="Arial" w:eastAsia="Times New Roman" w:hAnsi="Arial" w:cs="Arial"/>
          <w:b/>
          <w:bCs/>
          <w:color w:val="auto"/>
          <w:sz w:val="24"/>
          <w:lang w:val="en-GB" w:eastAsia="en-US"/>
        </w:rPr>
        <w:t>ir</w:t>
      </w:r>
      <w:proofErr w:type="spellEnd"/>
      <w:r w:rsidR="00926232" w:rsidRPr="003D208D">
        <w:rPr>
          <w:rFonts w:ascii="Arial" w:eastAsia="Times New Roman" w:hAnsi="Arial" w:cs="Arial"/>
          <w:b/>
          <w:bCs/>
          <w:color w:val="auto"/>
          <w:sz w:val="24"/>
          <w:lang w:eastAsia="en-US"/>
        </w:rPr>
        <w:t xml:space="preserve"> </w:t>
      </w:r>
      <w:r w:rsidR="00E422E6" w:rsidRPr="003D208D">
        <w:rPr>
          <w:rFonts w:ascii="Arial" w:hAnsi="Arial" w:cs="Arial"/>
          <w:b/>
          <w:bCs/>
          <w:sz w:val="24"/>
          <w:szCs w:val="24"/>
          <w:lang w:eastAsia="en-US"/>
        </w:rPr>
        <w:t>– Release 18</w:t>
      </w:r>
    </w:p>
    <w:p w14:paraId="4E88AFEC" w14:textId="2E4B0DC1"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6CD1D177" w14:textId="77777777" w:rsidR="003972AD" w:rsidRPr="00692DEB" w:rsidRDefault="00457D35" w:rsidP="00457D35">
      <w:pPr>
        <w:pStyle w:val="Heading1"/>
        <w:rPr>
          <w:lang w:val="en-US"/>
        </w:rPr>
      </w:pPr>
      <w:r>
        <w:t xml:space="preserve">1 </w:t>
      </w:r>
      <w:r w:rsidR="00CD1FF7" w:rsidRPr="00457D35">
        <w:t>Introduction</w:t>
      </w:r>
    </w:p>
    <w:p w14:paraId="0BEEA6A3" w14:textId="3F91E76C" w:rsidR="005B1E5E" w:rsidRDefault="00E532D5" w:rsidP="00774755">
      <w:bookmarkStart w:id="0" w:name="_Hlk61519723"/>
      <w:r>
        <w:t xml:space="preserve">SID of AI/ML for NR air interface (RP-213599) was agreed in RAN#94e [1]. After several rounds of discussion, RAN2 scope mainly include AI/ML model identification, signaling of AI/ML model transfer / delivery, and procedure of LCM and data collection.  </w:t>
      </w:r>
    </w:p>
    <w:p w14:paraId="64DB0069" w14:textId="414B397E" w:rsidR="00A274D8" w:rsidRDefault="00A274D8" w:rsidP="00774755">
      <w:r>
        <w:t>In RAN2#121 [2]</w:t>
      </w:r>
      <w:r w:rsidR="0055251B">
        <w:t xml:space="preserve"> </w:t>
      </w:r>
      <w:r>
        <w:t>data collection was discussed, and below agreements were made.</w:t>
      </w:r>
    </w:p>
    <w:p w14:paraId="5D7B7AAD" w14:textId="77777777" w:rsidR="005B1E5E" w:rsidRPr="001D4D51" w:rsidRDefault="00000000" w:rsidP="005B1E5E">
      <w:pPr>
        <w:pStyle w:val="Doc-title"/>
      </w:pPr>
      <w:hyperlink r:id="rId8" w:tooltip="C:UsersjohanOneDriveDokument3GPPtsg_ranWG2_RL2RAN2DocsR2-2302286.zip" w:history="1">
        <w:r w:rsidR="005B1E5E" w:rsidRPr="00EA426E">
          <w:rPr>
            <w:rStyle w:val="Hyperlink"/>
          </w:rPr>
          <w:t>R2-2302286</w:t>
        </w:r>
      </w:hyperlink>
      <w:r w:rsidR="005B1E5E" w:rsidRPr="001D4D51">
        <w:t xml:space="preserve"> </w:t>
      </w:r>
      <w:r w:rsidR="005B1E5E" w:rsidRPr="001D4D51">
        <w:tab/>
        <w:t>Summary of [AT121][025]: Progress table of analyzing data collection framework (Apple)</w:t>
      </w:r>
      <w:r w:rsidR="005B1E5E">
        <w:tab/>
        <w:t>Apple</w:t>
      </w:r>
    </w:p>
    <w:p w14:paraId="5DAD2286" w14:textId="77777777" w:rsidR="005B1E5E" w:rsidRDefault="005B1E5E" w:rsidP="005B1E5E">
      <w:pPr>
        <w:pStyle w:val="Agreement"/>
        <w:tabs>
          <w:tab w:val="clear" w:pos="1980"/>
          <w:tab w:val="num" w:pos="1619"/>
        </w:tabs>
        <w:ind w:left="1619"/>
      </w:pPr>
      <w:r>
        <w:t xml:space="preserve">Endorse the table as a starting point (e.g. can add more columns if needed later, modify, add rows </w:t>
      </w:r>
      <w:proofErr w:type="spellStart"/>
      <w:r>
        <w:t>etc</w:t>
      </w:r>
      <w:proofErr w:type="spellEnd"/>
      <w:r>
        <w:t xml:space="preserve">). Content shall be interpreted as current content. </w:t>
      </w:r>
    </w:p>
    <w:p w14:paraId="6DBBE715" w14:textId="77777777" w:rsidR="005B1E5E" w:rsidRDefault="005B1E5E" w:rsidP="00610940">
      <w:pPr>
        <w:pStyle w:val="Agreement"/>
        <w:tabs>
          <w:tab w:val="clear" w:pos="1980"/>
          <w:tab w:val="num" w:pos="1619"/>
        </w:tabs>
        <w:spacing w:after="180"/>
        <w:ind w:left="1619"/>
      </w:pPr>
      <w:r>
        <w:t xml:space="preserve">Chair: There is significant support to aim for evaluating the data collection methods per LCM purpose </w:t>
      </w:r>
    </w:p>
    <w:p w14:paraId="3D0E03D5" w14:textId="4BB147E0" w:rsidR="002C5B62" w:rsidRPr="00610940" w:rsidRDefault="00610940" w:rsidP="00AE51E3">
      <w:pPr>
        <w:pStyle w:val="Agreement"/>
        <w:numPr>
          <w:ilvl w:val="0"/>
          <w:numId w:val="0"/>
        </w:numPr>
        <w:spacing w:after="180"/>
        <w:rPr>
          <w:rFonts w:ascii="Times New Roman" w:eastAsia="SimSun" w:hAnsi="Times New Roman"/>
          <w:b w:val="0"/>
          <w:color w:val="000000"/>
          <w:szCs w:val="20"/>
          <w:lang w:eastAsia="ja-JP"/>
        </w:rPr>
      </w:pPr>
      <w:r w:rsidRPr="00610940">
        <w:rPr>
          <w:rFonts w:ascii="Times New Roman" w:eastAsia="SimSun" w:hAnsi="Times New Roman"/>
          <w:b w:val="0"/>
          <w:color w:val="000000"/>
          <w:szCs w:val="20"/>
          <w:lang w:eastAsia="ja-JP"/>
        </w:rPr>
        <w:t>In RAN2#121</w:t>
      </w:r>
      <w:r>
        <w:rPr>
          <w:rFonts w:ascii="Times New Roman" w:eastAsia="SimSun" w:hAnsi="Times New Roman"/>
          <w:b w:val="0"/>
          <w:color w:val="000000"/>
          <w:szCs w:val="20"/>
          <w:lang w:eastAsia="ja-JP"/>
        </w:rPr>
        <w:t>b-e</w:t>
      </w:r>
      <w:r w:rsidRPr="00610940">
        <w:rPr>
          <w:rFonts w:ascii="Times New Roman" w:eastAsia="SimSun" w:hAnsi="Times New Roman"/>
          <w:b w:val="0"/>
          <w:color w:val="000000"/>
          <w:szCs w:val="20"/>
          <w:lang w:eastAsia="ja-JP"/>
        </w:rPr>
        <w:t xml:space="preserve"> [</w:t>
      </w:r>
      <w:r>
        <w:rPr>
          <w:rFonts w:ascii="Times New Roman" w:eastAsia="SimSun" w:hAnsi="Times New Roman"/>
          <w:b w:val="0"/>
          <w:color w:val="000000"/>
          <w:szCs w:val="20"/>
          <w:lang w:eastAsia="ja-JP"/>
        </w:rPr>
        <w:t>3</w:t>
      </w:r>
      <w:r w:rsidRPr="00610940">
        <w:rPr>
          <w:rFonts w:ascii="Times New Roman" w:eastAsia="SimSun" w:hAnsi="Times New Roman"/>
          <w:b w:val="0"/>
          <w:color w:val="000000"/>
          <w:szCs w:val="20"/>
          <w:lang w:eastAsia="ja-JP"/>
        </w:rPr>
        <w:t>]</w:t>
      </w:r>
      <w:r>
        <w:rPr>
          <w:rFonts w:ascii="Times New Roman" w:eastAsia="SimSun" w:hAnsi="Times New Roman"/>
          <w:b w:val="0"/>
          <w:color w:val="000000"/>
          <w:szCs w:val="20"/>
          <w:lang w:eastAsia="ja-JP"/>
        </w:rPr>
        <w:t>,</w:t>
      </w:r>
      <w:r w:rsidRPr="00610940">
        <w:rPr>
          <w:rFonts w:ascii="Times New Roman" w:eastAsia="SimSun" w:hAnsi="Times New Roman"/>
          <w:b w:val="0"/>
          <w:color w:val="000000"/>
          <w:szCs w:val="20"/>
          <w:lang w:eastAsia="ja-JP"/>
        </w:rPr>
        <w:t xml:space="preserve"> data collection was </w:t>
      </w:r>
      <w:r>
        <w:rPr>
          <w:rFonts w:ascii="Times New Roman" w:eastAsia="SimSun" w:hAnsi="Times New Roman"/>
          <w:b w:val="0"/>
          <w:color w:val="000000"/>
          <w:szCs w:val="20"/>
          <w:lang w:eastAsia="ja-JP"/>
        </w:rPr>
        <w:t xml:space="preserve">further </w:t>
      </w:r>
      <w:r w:rsidRPr="00610940">
        <w:rPr>
          <w:rFonts w:ascii="Times New Roman" w:eastAsia="SimSun" w:hAnsi="Times New Roman"/>
          <w:b w:val="0"/>
          <w:color w:val="000000"/>
          <w:szCs w:val="20"/>
          <w:lang w:eastAsia="ja-JP"/>
        </w:rPr>
        <w:t>discussed</w:t>
      </w:r>
      <w:r>
        <w:rPr>
          <w:rFonts w:ascii="Times New Roman" w:eastAsia="SimSun" w:hAnsi="Times New Roman"/>
          <w:b w:val="0"/>
          <w:color w:val="000000"/>
          <w:szCs w:val="20"/>
          <w:lang w:eastAsia="ja-JP"/>
        </w:rPr>
        <w:t xml:space="preserve"> with</w:t>
      </w:r>
      <w:r w:rsidRPr="00610940">
        <w:rPr>
          <w:rFonts w:ascii="Times New Roman" w:eastAsia="SimSun" w:hAnsi="Times New Roman"/>
          <w:b w:val="0"/>
          <w:color w:val="000000"/>
          <w:szCs w:val="20"/>
          <w:lang w:eastAsia="ja-JP"/>
        </w:rPr>
        <w:t xml:space="preserve"> below agreements.</w:t>
      </w:r>
    </w:p>
    <w:p w14:paraId="6F41F16D" w14:textId="77777777" w:rsidR="00610940" w:rsidRDefault="00610940" w:rsidP="00610940">
      <w:pPr>
        <w:pStyle w:val="Agreement"/>
        <w:tabs>
          <w:tab w:val="clear" w:pos="1980"/>
          <w:tab w:val="num" w:pos="1619"/>
        </w:tabs>
        <w:ind w:left="1619"/>
      </w:pPr>
      <w:r>
        <w:t xml:space="preserve">P1: RAN2 to understand/determine/capture requirements of data collection for the LCM functionalities and document the results. FFS on the exact presentation format. Expect RAN1 to provide some related information. </w:t>
      </w:r>
    </w:p>
    <w:p w14:paraId="4FD7C73A" w14:textId="77777777" w:rsidR="00610940" w:rsidRDefault="00610940" w:rsidP="00610940">
      <w:pPr>
        <w:pStyle w:val="Agreement"/>
        <w:tabs>
          <w:tab w:val="clear" w:pos="1980"/>
          <w:tab w:val="num" w:pos="1619"/>
        </w:tabs>
        <w:ind w:left="1619"/>
      </w:pPr>
      <w:r>
        <w:t xml:space="preserve">P2: RAN2 to capture the analysis (see P1 above) separately for the use-cases, i.e., CSI feedback enhancement, beam management and positioning enhancement.  FFS how we do the formatting/presentation of the results. </w:t>
      </w:r>
    </w:p>
    <w:p w14:paraId="2402D3D0" w14:textId="77777777" w:rsidR="00610940" w:rsidRDefault="00610940" w:rsidP="00610940">
      <w:pPr>
        <w:pStyle w:val="Agreement"/>
        <w:tabs>
          <w:tab w:val="clear" w:pos="1980"/>
          <w:tab w:val="num" w:pos="1619"/>
        </w:tabs>
        <w:ind w:left="1619"/>
      </w:pPr>
      <w:r>
        <w:t>P3: Study the applicability (and limitations) of each identified data collection framework for each of the identified LCM purposes, i.e., inference, monitoring and (offline) training. FFS how we do the formatting/presentation of the results.</w:t>
      </w:r>
    </w:p>
    <w:p w14:paraId="1B84A0F1" w14:textId="77777777" w:rsidR="00610940" w:rsidRDefault="00610940" w:rsidP="00610940">
      <w:pPr>
        <w:pStyle w:val="Agreement"/>
        <w:tabs>
          <w:tab w:val="clear" w:pos="1980"/>
          <w:tab w:val="num" w:pos="1619"/>
        </w:tabs>
        <w:ind w:left="1619"/>
      </w:pPr>
      <w:r>
        <w:t xml:space="preserve">P4: With more progress on architectural discussion, consider the suitability of each identified data collection framework for the termination points and mapping with the location of LCM purposes/functions (inference, monitoring, (offline) training) </w:t>
      </w:r>
    </w:p>
    <w:p w14:paraId="4A1EF0E0" w14:textId="77777777" w:rsidR="00610940" w:rsidRDefault="00610940" w:rsidP="00610940">
      <w:pPr>
        <w:pStyle w:val="Agreement"/>
        <w:numPr>
          <w:ilvl w:val="0"/>
          <w:numId w:val="0"/>
        </w:numPr>
        <w:tabs>
          <w:tab w:val="left" w:pos="720"/>
        </w:tabs>
        <w:ind w:left="1619"/>
      </w:pPr>
      <w:r>
        <w:t xml:space="preserve">- Model sidedness (UE side, NW side, two sided) FFS </w:t>
      </w:r>
    </w:p>
    <w:p w14:paraId="200BAB7A" w14:textId="77777777" w:rsidR="00610940" w:rsidRDefault="00610940" w:rsidP="00610940">
      <w:pPr>
        <w:pStyle w:val="Agreement"/>
        <w:numPr>
          <w:ilvl w:val="0"/>
          <w:numId w:val="0"/>
        </w:numPr>
        <w:tabs>
          <w:tab w:val="left" w:pos="720"/>
        </w:tabs>
        <w:ind w:left="1619"/>
      </w:pPr>
      <w:r>
        <w:t>- Use case mapping FFS</w:t>
      </w:r>
    </w:p>
    <w:p w14:paraId="7ABE2296" w14:textId="77777777" w:rsidR="00610940" w:rsidRDefault="00610940" w:rsidP="00610940">
      <w:pPr>
        <w:pStyle w:val="Agreement"/>
        <w:tabs>
          <w:tab w:val="clear" w:pos="1980"/>
          <w:tab w:val="num" w:pos="1619"/>
        </w:tabs>
        <w:ind w:left="1619"/>
      </w:pPr>
      <w:r>
        <w:t>P5: RAN2 to modify the previously endorsed table by adding 3 additional columns: inference; monitoring and (offline) training. Whether to, and how to further restructure the table is FFS.</w:t>
      </w:r>
    </w:p>
    <w:p w14:paraId="26CC867C" w14:textId="75D6F72D" w:rsidR="003A2164" w:rsidRPr="003A2164" w:rsidRDefault="003A2164" w:rsidP="003A2164">
      <w:pPr>
        <w:pStyle w:val="Agreement"/>
        <w:tabs>
          <w:tab w:val="clear" w:pos="1980"/>
          <w:tab w:val="num" w:pos="1619"/>
        </w:tabs>
        <w:ind w:left="1619"/>
      </w:pPr>
      <w:r>
        <w:t xml:space="preserve">Observation: RAN2 may need to consider enhancements for AIML to existing functionality for data collection, e.g. for timing control (e.g. for MDT/RRM). </w:t>
      </w:r>
    </w:p>
    <w:p w14:paraId="4AA8953D" w14:textId="77777777" w:rsidR="007E6F96" w:rsidRDefault="007E6F96" w:rsidP="00840C08">
      <w:pPr>
        <w:pStyle w:val="NO"/>
        <w:ind w:left="0" w:firstLine="0"/>
        <w:rPr>
          <w:lang w:eastAsia="zh-CN"/>
        </w:rPr>
      </w:pPr>
    </w:p>
    <w:p w14:paraId="60901675" w14:textId="229509E0" w:rsidR="002C5B62" w:rsidRDefault="00840C08" w:rsidP="00840C08">
      <w:pPr>
        <w:pStyle w:val="NO"/>
        <w:ind w:left="0" w:firstLine="0"/>
        <w:rPr>
          <w:lang w:eastAsia="zh-CN"/>
        </w:rPr>
      </w:pPr>
      <w:r>
        <w:rPr>
          <w:lang w:eastAsia="zh-CN"/>
        </w:rPr>
        <w:t xml:space="preserve">In this contribution, we </w:t>
      </w:r>
      <w:r w:rsidR="006A4563">
        <w:rPr>
          <w:lang w:eastAsia="zh-CN"/>
        </w:rPr>
        <w:t>further discuss data collection for AI/ML</w:t>
      </w:r>
      <w:r>
        <w:rPr>
          <w:lang w:eastAsia="zh-CN"/>
        </w:rPr>
        <w:t xml:space="preserve"> </w:t>
      </w:r>
      <w:r w:rsidR="002C5B62">
        <w:rPr>
          <w:lang w:eastAsia="zh-CN"/>
        </w:rPr>
        <w:t>from below aspects:</w:t>
      </w:r>
    </w:p>
    <w:p w14:paraId="075D15B2" w14:textId="42FA3391" w:rsidR="002C5B62" w:rsidRDefault="00CB2A19" w:rsidP="002C5B62">
      <w:pPr>
        <w:pStyle w:val="NO"/>
        <w:numPr>
          <w:ilvl w:val="0"/>
          <w:numId w:val="49"/>
        </w:numPr>
        <w:rPr>
          <w:lang w:eastAsia="zh-CN"/>
        </w:rPr>
      </w:pPr>
      <w:r>
        <w:rPr>
          <w:lang w:eastAsia="zh-CN"/>
        </w:rPr>
        <w:t>Further analysis of data collection framework</w:t>
      </w:r>
    </w:p>
    <w:p w14:paraId="5D7DF1C6" w14:textId="638A5905" w:rsidR="006F673D" w:rsidRDefault="00AE51E3" w:rsidP="00DA4EF0">
      <w:pPr>
        <w:pStyle w:val="NO"/>
        <w:numPr>
          <w:ilvl w:val="0"/>
          <w:numId w:val="49"/>
        </w:numPr>
        <w:rPr>
          <w:lang w:eastAsia="zh-CN"/>
        </w:rPr>
      </w:pPr>
      <w:r>
        <w:rPr>
          <w:lang w:eastAsia="zh-CN"/>
        </w:rPr>
        <w:t>Update data collection analysis table</w:t>
      </w:r>
    </w:p>
    <w:p w14:paraId="6ED6B038" w14:textId="77777777" w:rsidR="00B5750C" w:rsidRPr="00B5750C" w:rsidRDefault="00B5750C" w:rsidP="00B5750C">
      <w:pPr>
        <w:pStyle w:val="Heading1"/>
        <w:rPr>
          <w:lang w:val="en-US"/>
        </w:rPr>
      </w:pPr>
      <w:r>
        <w:rPr>
          <w:lang w:val="en-US"/>
        </w:rPr>
        <w:lastRenderedPageBreak/>
        <w:t xml:space="preserve">2 </w:t>
      </w:r>
      <w:r w:rsidRPr="00692DEB">
        <w:rPr>
          <w:lang w:val="en-US"/>
        </w:rPr>
        <w:t xml:space="preserve">Discussion </w:t>
      </w:r>
    </w:p>
    <w:bookmarkEnd w:id="0"/>
    <w:p w14:paraId="480C0C03" w14:textId="16A63B60" w:rsidR="00C2452C" w:rsidRDefault="002F7FB8" w:rsidP="00C2452C">
      <w:pPr>
        <w:pStyle w:val="Heading2"/>
        <w:rPr>
          <w:lang w:eastAsia="zh-CN"/>
        </w:rPr>
      </w:pPr>
      <w:r>
        <w:rPr>
          <w:lang w:eastAsia="zh-CN"/>
        </w:rPr>
        <w:t>2.</w:t>
      </w:r>
      <w:r w:rsidR="006D0594">
        <w:rPr>
          <w:lang w:eastAsia="zh-CN"/>
        </w:rPr>
        <w:t>1</w:t>
      </w:r>
      <w:r>
        <w:rPr>
          <w:lang w:eastAsia="zh-CN"/>
        </w:rPr>
        <w:t xml:space="preserve"> </w:t>
      </w:r>
      <w:r w:rsidR="00C2452C">
        <w:rPr>
          <w:lang w:eastAsia="zh-CN"/>
        </w:rPr>
        <w:t>Further analysis of data collection framework</w:t>
      </w:r>
    </w:p>
    <w:p w14:paraId="140DDC16" w14:textId="1633A59D" w:rsidR="002F7FB8" w:rsidRDefault="003D5A62" w:rsidP="002F7FB8">
      <w:r>
        <w:t>In RAN2#121</w:t>
      </w:r>
      <w:r w:rsidR="00AC5E20">
        <w:t>b-e</w:t>
      </w:r>
      <w:r>
        <w:t xml:space="preserve"> [</w:t>
      </w:r>
      <w:r w:rsidR="00AC5E20">
        <w:t>3</w:t>
      </w:r>
      <w:r>
        <w:t xml:space="preserve">], </w:t>
      </w:r>
      <w:r w:rsidR="00AC5E20">
        <w:t>it was agreed</w:t>
      </w:r>
      <w:r>
        <w:t xml:space="preserve"> to evaluate data collection framework per LCM purpose:</w:t>
      </w:r>
    </w:p>
    <w:p w14:paraId="4B26542E" w14:textId="77777777" w:rsidR="006F785C" w:rsidRDefault="006F785C" w:rsidP="006F785C">
      <w:pPr>
        <w:pStyle w:val="Agreement"/>
        <w:tabs>
          <w:tab w:val="clear" w:pos="1980"/>
          <w:tab w:val="num" w:pos="1619"/>
        </w:tabs>
        <w:spacing w:after="180"/>
        <w:ind w:left="1619"/>
      </w:pPr>
      <w:r>
        <w:t>P3: Study the applicability (and limitations) of each identified data collection framework for each of the identified LCM purposes, i.e., inference, monitoring and (offline) training. FFS how we do the formatting/presentation of the results.</w:t>
      </w:r>
    </w:p>
    <w:p w14:paraId="172617B6" w14:textId="1A1F5619" w:rsidR="00D14D40" w:rsidRDefault="00D14D40" w:rsidP="00D14D40">
      <w:r>
        <w:t xml:space="preserve">In our understanding, RAN2 can first analyze data collection method for offline training with assumption that there is no strict latency requirement to collect data. </w:t>
      </w:r>
    </w:p>
    <w:p w14:paraId="6A44B31D" w14:textId="1BFCE9E2" w:rsidR="007F68D5" w:rsidRDefault="00D14D40" w:rsidP="00093625">
      <w:pPr>
        <w:pStyle w:val="Caption"/>
        <w:rPr>
          <w:color w:val="auto"/>
        </w:rPr>
      </w:pPr>
      <w:r w:rsidRPr="00C532E0">
        <w:rPr>
          <w:color w:val="auto"/>
        </w:rPr>
        <w:t xml:space="preserve">Proposal </w:t>
      </w:r>
      <w:r w:rsidR="0065043F">
        <w:rPr>
          <w:color w:val="auto"/>
        </w:rPr>
        <w:t>1</w:t>
      </w:r>
      <w:r w:rsidRPr="00C532E0">
        <w:rPr>
          <w:color w:val="auto"/>
        </w:rPr>
        <w:t xml:space="preserve">: </w:t>
      </w:r>
      <w:r w:rsidRPr="00D14D40">
        <w:rPr>
          <w:color w:val="auto"/>
        </w:rPr>
        <w:t xml:space="preserve">RAN2 </w:t>
      </w:r>
      <w:r w:rsidR="0022736E">
        <w:rPr>
          <w:color w:val="auto"/>
        </w:rPr>
        <w:t>first</w:t>
      </w:r>
      <w:r w:rsidRPr="00D14D40">
        <w:rPr>
          <w:color w:val="auto"/>
        </w:rPr>
        <w:t xml:space="preserve"> analyz</w:t>
      </w:r>
      <w:r w:rsidR="0022736E">
        <w:rPr>
          <w:color w:val="auto"/>
        </w:rPr>
        <w:t>e</w:t>
      </w:r>
      <w:r w:rsidRPr="00D14D40">
        <w:rPr>
          <w:color w:val="auto"/>
        </w:rPr>
        <w:t xml:space="preserve"> data collection method for offline </w:t>
      </w:r>
      <w:r w:rsidR="00E36305">
        <w:rPr>
          <w:color w:val="auto"/>
        </w:rPr>
        <w:t xml:space="preserve">model </w:t>
      </w:r>
      <w:r w:rsidRPr="00D14D40">
        <w:rPr>
          <w:color w:val="auto"/>
        </w:rPr>
        <w:t xml:space="preserve">training with assumption that there is no strict latency requirement to collect data. </w:t>
      </w:r>
    </w:p>
    <w:p w14:paraId="7A955752" w14:textId="5E3473BA" w:rsidR="0065043F" w:rsidRDefault="0065043F" w:rsidP="0065043F">
      <w:r>
        <w:t>For other LCM (e.g. model inference / selection / monitor / switch / update / activation / deactivation), we think their evaluations can be done only after offline training because they highly depend on specific RAN1 requirements.</w:t>
      </w:r>
      <w:r w:rsidR="000C12BC">
        <w:t xml:space="preserve"> Meanwhile, we also noticed that RAN1#112b-e [4] also discussed data collection </w:t>
      </w:r>
      <w:r w:rsidR="009744D2">
        <w:t xml:space="preserve">signaling </w:t>
      </w:r>
      <w:r w:rsidR="000C12BC">
        <w:t xml:space="preserve">framework </w:t>
      </w:r>
      <w:r w:rsidR="00294E6E">
        <w:t xml:space="preserve">at least </w:t>
      </w:r>
      <w:r w:rsidR="000C12BC">
        <w:t>for inference/monitoring purpose</w:t>
      </w:r>
      <w:r w:rsidR="00294E6E">
        <w:t>:</w:t>
      </w:r>
    </w:p>
    <w:p w14:paraId="03534031" w14:textId="77777777" w:rsidR="00390CAF" w:rsidRPr="00CF569F" w:rsidRDefault="00390CAF" w:rsidP="00390CAF">
      <w:pPr>
        <w:rPr>
          <w:highlight w:val="green"/>
          <w:lang w:eastAsia="x-none"/>
        </w:rPr>
      </w:pPr>
      <w:r w:rsidRPr="00CF569F">
        <w:rPr>
          <w:rFonts w:hint="eastAsia"/>
          <w:highlight w:val="green"/>
          <w:lang w:eastAsia="x-none"/>
        </w:rPr>
        <w:t>A</w:t>
      </w:r>
      <w:r w:rsidRPr="00CF569F">
        <w:rPr>
          <w:highlight w:val="green"/>
          <w:lang w:eastAsia="x-none"/>
        </w:rPr>
        <w:t>greement</w:t>
      </w:r>
    </w:p>
    <w:p w14:paraId="2BD23EEA" w14:textId="77777777" w:rsidR="00390CAF" w:rsidRPr="00CF569F" w:rsidRDefault="00390CAF" w:rsidP="00390CAF">
      <w:pPr>
        <w:rPr>
          <w:lang w:eastAsia="x-none"/>
        </w:rPr>
      </w:pPr>
      <w:r w:rsidRPr="00CF569F">
        <w:rPr>
          <w:lang w:eastAsia="x-none"/>
        </w:rPr>
        <w:t xml:space="preserve">The study of AI/ML based CSI compression should be </w:t>
      </w:r>
      <w:r w:rsidRPr="00390CAF">
        <w:rPr>
          <w:highlight w:val="yellow"/>
          <w:lang w:eastAsia="x-none"/>
        </w:rPr>
        <w:t>based on the legacy CSI feedback signaling framework</w:t>
      </w:r>
      <w:r w:rsidRPr="00CF569F">
        <w:rPr>
          <w:lang w:eastAsia="x-none"/>
        </w:rPr>
        <w:t xml:space="preserve">. Further study potential specification enhancement on </w:t>
      </w:r>
    </w:p>
    <w:p w14:paraId="3BC469CE" w14:textId="77777777" w:rsidR="00390CAF" w:rsidRPr="00CF569F" w:rsidRDefault="00390CAF" w:rsidP="00390CAF">
      <w:pPr>
        <w:pStyle w:val="ListParagraph"/>
        <w:numPr>
          <w:ilvl w:val="0"/>
          <w:numId w:val="56"/>
        </w:numPr>
        <w:spacing w:line="259" w:lineRule="auto"/>
        <w:ind w:leftChars="105" w:left="210" w:firstLineChars="0" w:firstLine="400"/>
      </w:pPr>
      <w:r w:rsidRPr="00CF569F">
        <w:t>CSI-RS configurations (No discussion on CSI-RS pattern design enhancements)</w:t>
      </w:r>
    </w:p>
    <w:p w14:paraId="791BE9A9" w14:textId="77777777" w:rsidR="00390CAF" w:rsidRPr="00CF569F" w:rsidRDefault="00390CAF" w:rsidP="00390CAF">
      <w:pPr>
        <w:pStyle w:val="ListParagraph"/>
        <w:numPr>
          <w:ilvl w:val="0"/>
          <w:numId w:val="56"/>
        </w:numPr>
        <w:spacing w:line="259" w:lineRule="auto"/>
        <w:ind w:leftChars="105" w:left="210" w:firstLineChars="0" w:firstLine="400"/>
      </w:pPr>
      <w:r w:rsidRPr="00CF569F">
        <w:t xml:space="preserve">CSI reporting configurations </w:t>
      </w:r>
    </w:p>
    <w:p w14:paraId="3EDFF2D4" w14:textId="77777777" w:rsidR="00390CAF" w:rsidRPr="00CF569F" w:rsidRDefault="00390CAF" w:rsidP="00390CAF">
      <w:pPr>
        <w:pStyle w:val="ListParagraph"/>
        <w:numPr>
          <w:ilvl w:val="0"/>
          <w:numId w:val="56"/>
        </w:numPr>
        <w:spacing w:line="259" w:lineRule="auto"/>
        <w:ind w:leftChars="105" w:left="210" w:firstLineChars="0" w:firstLine="400"/>
      </w:pPr>
      <w:r w:rsidRPr="00CF569F">
        <w:t>CSI report</w:t>
      </w:r>
      <w:r>
        <w:t xml:space="preserve"> UCI</w:t>
      </w:r>
      <w:r w:rsidRPr="00CF569F">
        <w:t xml:space="preserve"> mapping/priority/omission</w:t>
      </w:r>
    </w:p>
    <w:p w14:paraId="3073815D" w14:textId="77777777" w:rsidR="00390CAF" w:rsidRPr="00CF569F" w:rsidRDefault="00390CAF" w:rsidP="00390CAF">
      <w:pPr>
        <w:pStyle w:val="ListParagraph"/>
        <w:numPr>
          <w:ilvl w:val="0"/>
          <w:numId w:val="56"/>
        </w:numPr>
        <w:spacing w:line="259" w:lineRule="auto"/>
        <w:ind w:leftChars="105" w:left="210" w:firstLineChars="0" w:firstLine="400"/>
      </w:pPr>
      <w:r w:rsidRPr="00CF569F">
        <w:t xml:space="preserve">CSI processing procedures.   </w:t>
      </w:r>
    </w:p>
    <w:p w14:paraId="5A369829" w14:textId="77777777" w:rsidR="00390CAF" w:rsidRPr="00CF569F" w:rsidRDefault="00390CAF" w:rsidP="00390CAF">
      <w:pPr>
        <w:pStyle w:val="ListParagraph"/>
        <w:numPr>
          <w:ilvl w:val="0"/>
          <w:numId w:val="56"/>
        </w:numPr>
        <w:spacing w:before="100" w:beforeAutospacing="1" w:line="259" w:lineRule="auto"/>
        <w:ind w:leftChars="105" w:left="210" w:firstLineChars="0" w:firstLine="400"/>
      </w:pPr>
      <w:r w:rsidRPr="00CF569F">
        <w:t xml:space="preserve">Other aspects are not precluded. </w:t>
      </w:r>
    </w:p>
    <w:p w14:paraId="7B7852C1" w14:textId="77777777" w:rsidR="00390CAF" w:rsidRPr="002A6359" w:rsidRDefault="00390CAF" w:rsidP="00390CAF">
      <w:pPr>
        <w:rPr>
          <w:highlight w:val="green"/>
          <w:lang w:eastAsia="x-none"/>
        </w:rPr>
      </w:pPr>
      <w:r w:rsidRPr="002A6359">
        <w:rPr>
          <w:rFonts w:hint="eastAsia"/>
          <w:highlight w:val="green"/>
          <w:lang w:eastAsia="x-none"/>
        </w:rPr>
        <w:t>A</w:t>
      </w:r>
      <w:r w:rsidRPr="002A6359">
        <w:rPr>
          <w:highlight w:val="green"/>
          <w:lang w:eastAsia="x-none"/>
        </w:rPr>
        <w:t>greement</w:t>
      </w:r>
    </w:p>
    <w:p w14:paraId="520BAB9A" w14:textId="77777777" w:rsidR="00390CAF" w:rsidRDefault="00390CAF" w:rsidP="00390CAF">
      <w:pPr>
        <w:rPr>
          <w:lang w:eastAsia="x-none"/>
        </w:rPr>
      </w:pPr>
      <w:r w:rsidRPr="002A6359">
        <w:rPr>
          <w:lang w:eastAsia="x-none"/>
        </w:rPr>
        <w:t>In CSI compression using two-sided model use case, for UE-side monitoring, further study potential specification impact on triggering and means for reporting the monitoring metrics, including periodic/semi-persistent and aperiodic reporting</w:t>
      </w:r>
      <w:r>
        <w:rPr>
          <w:lang w:eastAsia="x-none"/>
        </w:rPr>
        <w:t xml:space="preserve">, </w:t>
      </w:r>
      <w:r w:rsidRPr="002A6359">
        <w:rPr>
          <w:lang w:eastAsia="x-none"/>
        </w:rPr>
        <w:t>and other reporting initiated from UE.</w:t>
      </w:r>
    </w:p>
    <w:p w14:paraId="2945793D" w14:textId="77777777" w:rsidR="00390CAF" w:rsidRPr="00A74D48" w:rsidRDefault="00390CAF" w:rsidP="00390CAF">
      <w:pPr>
        <w:rPr>
          <w:highlight w:val="darkYellow"/>
          <w:lang w:eastAsia="zh-CN"/>
        </w:rPr>
      </w:pPr>
      <w:r w:rsidRPr="00A74D48">
        <w:rPr>
          <w:highlight w:val="darkYellow"/>
          <w:lang w:eastAsia="zh-CN"/>
        </w:rPr>
        <w:t>Working Assumption</w:t>
      </w:r>
    </w:p>
    <w:p w14:paraId="6948DF71" w14:textId="77777777" w:rsidR="00390CAF" w:rsidRDefault="00390CAF" w:rsidP="00390CAF">
      <w:pPr>
        <w:rPr>
          <w:lang w:eastAsia="zh-CN"/>
        </w:rPr>
      </w:pPr>
      <w:r>
        <w:rPr>
          <w:lang w:eastAsia="zh-CN"/>
        </w:rPr>
        <w:t>Regarding data collection at least for model training for AI/ML based positioning, at least the following information of data with potential specification impact are identified.</w:t>
      </w:r>
    </w:p>
    <w:p w14:paraId="2BB0DA6D" w14:textId="77777777" w:rsidR="00390CAF" w:rsidRPr="00C761BC" w:rsidRDefault="00390CAF" w:rsidP="00390CAF">
      <w:pPr>
        <w:pStyle w:val="ListParagraph"/>
        <w:numPr>
          <w:ilvl w:val="0"/>
          <w:numId w:val="57"/>
        </w:numPr>
        <w:overflowPunct/>
        <w:autoSpaceDE/>
        <w:autoSpaceDN/>
        <w:adjustRightInd/>
        <w:spacing w:after="0"/>
        <w:ind w:firstLineChars="0" w:firstLine="400"/>
        <w:textAlignment w:val="auto"/>
        <w:rPr>
          <w:rFonts w:eastAsia="SimSun"/>
          <w:lang w:eastAsia="zh-CN"/>
        </w:rPr>
      </w:pPr>
      <w:r w:rsidRPr="00C761BC">
        <w:rPr>
          <w:rFonts w:eastAsia="SimSun"/>
          <w:lang w:eastAsia="zh-CN"/>
        </w:rPr>
        <w:t>Ground truth label</w:t>
      </w:r>
    </w:p>
    <w:p w14:paraId="3AB86269" w14:textId="77777777" w:rsidR="00390CAF" w:rsidRPr="00C761BC" w:rsidRDefault="00390CAF" w:rsidP="00390CAF">
      <w:pPr>
        <w:numPr>
          <w:ilvl w:val="1"/>
          <w:numId w:val="57"/>
        </w:numPr>
        <w:overflowPunct/>
        <w:autoSpaceDE/>
        <w:autoSpaceDN/>
        <w:adjustRightInd/>
        <w:spacing w:after="0"/>
        <w:rPr>
          <w:lang w:eastAsia="zh-CN"/>
        </w:rPr>
      </w:pPr>
      <w:r w:rsidRPr="00C761BC">
        <w:rPr>
          <w:lang w:eastAsia="zh-CN"/>
        </w:rPr>
        <w:t>At least for model training</w:t>
      </w:r>
    </w:p>
    <w:p w14:paraId="4EA435AD" w14:textId="77777777" w:rsidR="00390CAF" w:rsidRPr="00C761BC" w:rsidRDefault="00390CAF" w:rsidP="00390CAF">
      <w:pPr>
        <w:numPr>
          <w:ilvl w:val="1"/>
          <w:numId w:val="57"/>
        </w:numPr>
        <w:overflowPunct/>
        <w:autoSpaceDE/>
        <w:autoSpaceDN/>
        <w:adjustRightInd/>
        <w:spacing w:after="0"/>
        <w:rPr>
          <w:lang w:eastAsia="zh-CN"/>
        </w:rPr>
      </w:pPr>
      <w:r w:rsidRPr="00C761BC">
        <w:rPr>
          <w:lang w:eastAsia="zh-CN"/>
        </w:rPr>
        <w:t>Report from the label data generation entity</w:t>
      </w:r>
    </w:p>
    <w:p w14:paraId="0CAC1E65" w14:textId="77777777" w:rsidR="00390CAF" w:rsidRPr="00C761BC" w:rsidRDefault="00390CAF" w:rsidP="00390CAF">
      <w:pPr>
        <w:pStyle w:val="ListParagraph"/>
        <w:numPr>
          <w:ilvl w:val="0"/>
          <w:numId w:val="57"/>
        </w:numPr>
        <w:overflowPunct/>
        <w:autoSpaceDE/>
        <w:autoSpaceDN/>
        <w:adjustRightInd/>
        <w:spacing w:after="0"/>
        <w:ind w:firstLineChars="0" w:firstLine="400"/>
        <w:textAlignment w:val="auto"/>
        <w:rPr>
          <w:rFonts w:eastAsia="SimSun"/>
          <w:lang w:eastAsia="zh-CN"/>
        </w:rPr>
      </w:pPr>
      <w:r w:rsidRPr="00C761BC">
        <w:rPr>
          <w:rFonts w:eastAsia="SimSun"/>
          <w:lang w:eastAsia="zh-CN"/>
        </w:rPr>
        <w:t>Measurement (corresponding to model input)</w:t>
      </w:r>
    </w:p>
    <w:p w14:paraId="4216B56C" w14:textId="77777777" w:rsidR="00390CAF" w:rsidRPr="00C761BC" w:rsidRDefault="00390CAF" w:rsidP="00390CAF">
      <w:pPr>
        <w:numPr>
          <w:ilvl w:val="1"/>
          <w:numId w:val="57"/>
        </w:numPr>
        <w:overflowPunct/>
        <w:autoSpaceDE/>
        <w:autoSpaceDN/>
        <w:adjustRightInd/>
        <w:spacing w:after="0"/>
        <w:rPr>
          <w:lang w:eastAsia="zh-CN"/>
        </w:rPr>
      </w:pPr>
      <w:r w:rsidRPr="00C761BC">
        <w:rPr>
          <w:lang w:eastAsia="zh-CN"/>
        </w:rPr>
        <w:t>At least for model training</w:t>
      </w:r>
    </w:p>
    <w:p w14:paraId="7C3ADAEE" w14:textId="77777777" w:rsidR="00390CAF" w:rsidRPr="00C761BC" w:rsidRDefault="00390CAF" w:rsidP="00390CAF">
      <w:pPr>
        <w:numPr>
          <w:ilvl w:val="1"/>
          <w:numId w:val="57"/>
        </w:numPr>
        <w:overflowPunct/>
        <w:autoSpaceDE/>
        <w:autoSpaceDN/>
        <w:adjustRightInd/>
        <w:spacing w:after="0"/>
        <w:rPr>
          <w:lang w:eastAsia="zh-CN"/>
        </w:rPr>
      </w:pPr>
      <w:r w:rsidRPr="00C761BC">
        <w:rPr>
          <w:lang w:eastAsia="zh-CN"/>
        </w:rPr>
        <w:t>Report from the measurement data generation entity</w:t>
      </w:r>
    </w:p>
    <w:p w14:paraId="78EDCF79" w14:textId="77777777" w:rsidR="00390CAF" w:rsidRDefault="00390CAF" w:rsidP="00390CAF">
      <w:pPr>
        <w:pStyle w:val="ListParagraph"/>
        <w:numPr>
          <w:ilvl w:val="0"/>
          <w:numId w:val="57"/>
        </w:numPr>
        <w:overflowPunct/>
        <w:autoSpaceDE/>
        <w:autoSpaceDN/>
        <w:adjustRightInd/>
        <w:spacing w:after="0"/>
        <w:ind w:firstLineChars="0" w:firstLine="400"/>
        <w:textAlignment w:val="auto"/>
        <w:rPr>
          <w:rFonts w:eastAsia="SimSun"/>
          <w:color w:val="000000"/>
          <w:lang w:eastAsia="zh-CN"/>
        </w:rPr>
      </w:pPr>
      <w:r>
        <w:rPr>
          <w:rFonts w:eastAsia="SimSun"/>
          <w:color w:val="000000"/>
          <w:lang w:eastAsia="zh-CN"/>
        </w:rPr>
        <w:t>Quality indicator</w:t>
      </w:r>
    </w:p>
    <w:p w14:paraId="563D4E44" w14:textId="77777777" w:rsidR="00390CAF" w:rsidRDefault="00390CAF" w:rsidP="00390CAF">
      <w:pPr>
        <w:numPr>
          <w:ilvl w:val="1"/>
          <w:numId w:val="57"/>
        </w:numPr>
        <w:overflowPunct/>
        <w:autoSpaceDE/>
        <w:autoSpaceDN/>
        <w:adjustRightInd/>
        <w:spacing w:after="0"/>
        <w:rPr>
          <w:lang w:eastAsia="zh-CN"/>
        </w:rPr>
      </w:pPr>
      <w:r>
        <w:rPr>
          <w:lang w:eastAsia="zh-CN"/>
        </w:rPr>
        <w:t>For and/or associated with ground truth label and/or measurement at least for model training</w:t>
      </w:r>
    </w:p>
    <w:p w14:paraId="08F0638B" w14:textId="77777777" w:rsidR="00390CAF" w:rsidRDefault="00390CAF" w:rsidP="00390CAF">
      <w:pPr>
        <w:numPr>
          <w:ilvl w:val="1"/>
          <w:numId w:val="57"/>
        </w:numPr>
        <w:overflowPunct/>
        <w:autoSpaceDE/>
        <w:autoSpaceDN/>
        <w:adjustRightInd/>
        <w:spacing w:after="0"/>
        <w:rPr>
          <w:lang w:eastAsia="zh-CN"/>
        </w:rPr>
      </w:pPr>
      <w:r>
        <w:rPr>
          <w:lang w:eastAsia="zh-CN"/>
        </w:rPr>
        <w:t>Report from the label and/or the measurement data generation entity and/or as request from a different (e.g., data collection, etc.) entity</w:t>
      </w:r>
    </w:p>
    <w:p w14:paraId="09278100" w14:textId="77777777" w:rsidR="00390CAF" w:rsidRDefault="00390CAF" w:rsidP="00390CAF">
      <w:pPr>
        <w:pStyle w:val="ListParagraph"/>
        <w:numPr>
          <w:ilvl w:val="0"/>
          <w:numId w:val="57"/>
        </w:numPr>
        <w:overflowPunct/>
        <w:autoSpaceDE/>
        <w:autoSpaceDN/>
        <w:adjustRightInd/>
        <w:spacing w:after="0"/>
        <w:ind w:firstLineChars="0" w:firstLine="400"/>
        <w:textAlignment w:val="auto"/>
        <w:rPr>
          <w:rFonts w:eastAsia="SimSun"/>
          <w:color w:val="000000"/>
          <w:lang w:eastAsia="zh-CN"/>
        </w:rPr>
      </w:pPr>
      <w:r>
        <w:rPr>
          <w:rFonts w:eastAsia="SimSun"/>
          <w:color w:val="000000"/>
          <w:lang w:eastAsia="zh-CN"/>
        </w:rPr>
        <w:t>RS configuration(s)</w:t>
      </w:r>
    </w:p>
    <w:p w14:paraId="4B8C84A3" w14:textId="77777777" w:rsidR="00390CAF" w:rsidRDefault="00390CAF" w:rsidP="00390CAF">
      <w:pPr>
        <w:numPr>
          <w:ilvl w:val="1"/>
          <w:numId w:val="57"/>
        </w:numPr>
        <w:overflowPunct/>
        <w:autoSpaceDE/>
        <w:autoSpaceDN/>
        <w:adjustRightInd/>
        <w:spacing w:after="0"/>
        <w:rPr>
          <w:lang w:eastAsia="zh-CN"/>
        </w:rPr>
      </w:pPr>
      <w:r>
        <w:rPr>
          <w:lang w:eastAsia="zh-CN"/>
        </w:rPr>
        <w:t>At least for deriving measurement</w:t>
      </w:r>
    </w:p>
    <w:p w14:paraId="68C93E6C" w14:textId="77777777" w:rsidR="00390CAF" w:rsidRDefault="00390CAF" w:rsidP="00390CAF">
      <w:pPr>
        <w:numPr>
          <w:ilvl w:val="1"/>
          <w:numId w:val="57"/>
        </w:numPr>
        <w:overflowPunct/>
        <w:autoSpaceDE/>
        <w:autoSpaceDN/>
        <w:adjustRightInd/>
        <w:spacing w:after="0"/>
        <w:rPr>
          <w:lang w:eastAsia="zh-CN"/>
        </w:rPr>
      </w:pPr>
      <w:r>
        <w:rPr>
          <w:lang w:eastAsia="zh-CN"/>
        </w:rPr>
        <w:t>Request from data generation entity (UE/PRU/TRP) to LMF and/or as LMF assistance signaling to UE/PRU/TRP</w:t>
      </w:r>
    </w:p>
    <w:p w14:paraId="0B6CB3F1" w14:textId="77777777" w:rsidR="00390CAF" w:rsidRPr="00390CAF" w:rsidRDefault="00390CAF" w:rsidP="00390CAF">
      <w:pPr>
        <w:numPr>
          <w:ilvl w:val="1"/>
          <w:numId w:val="57"/>
        </w:numPr>
        <w:overflowPunct/>
        <w:autoSpaceDE/>
        <w:autoSpaceDN/>
        <w:adjustRightInd/>
        <w:spacing w:after="0"/>
        <w:rPr>
          <w:highlight w:val="yellow"/>
          <w:lang w:eastAsia="zh-CN"/>
        </w:rPr>
      </w:pPr>
      <w:r w:rsidRPr="00390CAF">
        <w:rPr>
          <w:highlight w:val="yellow"/>
          <w:lang w:eastAsia="zh-CN"/>
        </w:rPr>
        <w:lastRenderedPageBreak/>
        <w:t>Note1: there may not be any enhancements on top of existing RS configuration(s) or any new RS configuration(s) for positioning measurement</w:t>
      </w:r>
    </w:p>
    <w:p w14:paraId="643FDDF2" w14:textId="77777777" w:rsidR="00390CAF" w:rsidRDefault="00390CAF" w:rsidP="00390CAF">
      <w:pPr>
        <w:numPr>
          <w:ilvl w:val="0"/>
          <w:numId w:val="57"/>
        </w:numPr>
        <w:overflowPunct/>
        <w:autoSpaceDE/>
        <w:autoSpaceDN/>
        <w:adjustRightInd/>
        <w:spacing w:after="0"/>
        <w:rPr>
          <w:lang w:eastAsia="zh-CN"/>
        </w:rPr>
      </w:pPr>
      <w:r>
        <w:rPr>
          <w:lang w:eastAsia="zh-CN"/>
        </w:rPr>
        <w:t>Time stamp</w:t>
      </w:r>
    </w:p>
    <w:p w14:paraId="01326C01" w14:textId="77777777" w:rsidR="00390CAF" w:rsidRDefault="00390CAF" w:rsidP="00390CAF">
      <w:pPr>
        <w:numPr>
          <w:ilvl w:val="1"/>
          <w:numId w:val="57"/>
        </w:numPr>
        <w:overflowPunct/>
        <w:autoSpaceDE/>
        <w:autoSpaceDN/>
        <w:adjustRightInd/>
        <w:spacing w:after="0"/>
        <w:rPr>
          <w:lang w:eastAsia="zh-CN"/>
        </w:rPr>
      </w:pPr>
      <w:r>
        <w:rPr>
          <w:lang w:eastAsia="zh-CN"/>
        </w:rPr>
        <w:t>At least for and/or associated with training data for model training</w:t>
      </w:r>
    </w:p>
    <w:p w14:paraId="066602BC" w14:textId="77777777" w:rsidR="00390CAF" w:rsidRDefault="00390CAF" w:rsidP="00390CAF">
      <w:pPr>
        <w:numPr>
          <w:ilvl w:val="2"/>
          <w:numId w:val="57"/>
        </w:numPr>
        <w:overflowPunct/>
        <w:autoSpaceDE/>
        <w:autoSpaceDN/>
        <w:adjustRightInd/>
        <w:spacing w:after="0"/>
        <w:rPr>
          <w:lang w:eastAsia="zh-CN"/>
        </w:rPr>
      </w:pPr>
      <w:r>
        <w:rPr>
          <w:lang w:eastAsia="zh-CN"/>
        </w:rPr>
        <w:t>Separate time stamp for measurement and ground truth label, when measurement and ground truth label are generated by different entities</w:t>
      </w:r>
    </w:p>
    <w:p w14:paraId="1283ABC2" w14:textId="77777777" w:rsidR="00390CAF" w:rsidRDefault="00390CAF" w:rsidP="00390CAF">
      <w:pPr>
        <w:numPr>
          <w:ilvl w:val="1"/>
          <w:numId w:val="57"/>
        </w:numPr>
        <w:overflowPunct/>
        <w:autoSpaceDE/>
        <w:autoSpaceDN/>
        <w:adjustRightInd/>
        <w:spacing w:after="0"/>
        <w:rPr>
          <w:lang w:eastAsia="zh-CN"/>
        </w:rPr>
      </w:pPr>
      <w:r>
        <w:rPr>
          <w:lang w:eastAsia="zh-CN"/>
        </w:rPr>
        <w:t>Report from data generation entity together with training data and/or as LMF assistance signaling</w:t>
      </w:r>
    </w:p>
    <w:p w14:paraId="6060FF0F" w14:textId="77777777" w:rsidR="00390CAF" w:rsidRPr="00390CAF" w:rsidRDefault="00390CAF" w:rsidP="00390CAF">
      <w:pPr>
        <w:numPr>
          <w:ilvl w:val="1"/>
          <w:numId w:val="57"/>
        </w:numPr>
        <w:overflowPunct/>
        <w:autoSpaceDE/>
        <w:autoSpaceDN/>
        <w:adjustRightInd/>
        <w:spacing w:after="0"/>
        <w:rPr>
          <w:highlight w:val="yellow"/>
          <w:lang w:eastAsia="zh-CN"/>
        </w:rPr>
      </w:pPr>
      <w:r w:rsidRPr="00390CAF">
        <w:rPr>
          <w:highlight w:val="yellow"/>
          <w:lang w:eastAsia="zh-CN"/>
        </w:rPr>
        <w:t>Note2: there may not be any enhancements on top of time stamp in existing positioning measurement report or any new time stamp report for positioning measurement</w:t>
      </w:r>
    </w:p>
    <w:p w14:paraId="0425CB42" w14:textId="77777777" w:rsidR="00390CAF" w:rsidRDefault="00390CAF" w:rsidP="00390CAF">
      <w:pPr>
        <w:numPr>
          <w:ilvl w:val="0"/>
          <w:numId w:val="57"/>
        </w:numPr>
        <w:overflowPunct/>
        <w:autoSpaceDE/>
        <w:autoSpaceDN/>
        <w:adjustRightInd/>
        <w:spacing w:after="0"/>
        <w:rPr>
          <w:lang w:eastAsia="zh-CN"/>
        </w:rPr>
      </w:pPr>
      <w:r>
        <w:rPr>
          <w:lang w:eastAsia="zh-CN"/>
        </w:rPr>
        <w:t>FFS other necessary information (e.g., scenario identifier. LOS/NLOS condition, timing error, etc.) for data collection</w:t>
      </w:r>
    </w:p>
    <w:p w14:paraId="38F362BE" w14:textId="77777777" w:rsidR="00390CAF" w:rsidRPr="00FE1E5C" w:rsidRDefault="00390CAF" w:rsidP="00390CAF">
      <w:pPr>
        <w:pStyle w:val="ListParagraph"/>
        <w:numPr>
          <w:ilvl w:val="0"/>
          <w:numId w:val="57"/>
        </w:numPr>
        <w:overflowPunct/>
        <w:autoSpaceDE/>
        <w:autoSpaceDN/>
        <w:adjustRightInd/>
        <w:spacing w:after="0"/>
        <w:ind w:firstLineChars="0" w:firstLine="400"/>
        <w:textAlignment w:val="auto"/>
      </w:pPr>
      <w:r w:rsidRPr="00FE1E5C">
        <w:t>Note3: whether the above information can be applied to other aspects of AI/ML LCM (e.g., updating, monitoring, etc.) can also be discussed</w:t>
      </w:r>
    </w:p>
    <w:p w14:paraId="6C1FDC9A" w14:textId="77777777" w:rsidR="00390CAF" w:rsidRPr="00C761BC" w:rsidRDefault="00390CAF" w:rsidP="00390CAF">
      <w:pPr>
        <w:numPr>
          <w:ilvl w:val="0"/>
          <w:numId w:val="57"/>
        </w:numPr>
        <w:overflowPunct/>
        <w:autoSpaceDE/>
        <w:autoSpaceDN/>
        <w:adjustRightInd/>
        <w:spacing w:after="0"/>
      </w:pPr>
      <w:r w:rsidRPr="00C761BC">
        <w:t>Note4: transfer of data from the entity generating</w:t>
      </w:r>
      <w:r>
        <w:t xml:space="preserve"> </w:t>
      </w:r>
      <w:r w:rsidRPr="00C761BC">
        <w:t>data to a different entity is not precluded from RAN1 perspective</w:t>
      </w:r>
    </w:p>
    <w:p w14:paraId="41BC7C6A" w14:textId="77777777" w:rsidR="00294E6E" w:rsidRDefault="00294E6E" w:rsidP="0065043F"/>
    <w:p w14:paraId="531B89E2" w14:textId="21B4D860" w:rsidR="009744D2" w:rsidRPr="009744D2" w:rsidRDefault="009744D2" w:rsidP="009744D2">
      <w:pPr>
        <w:pStyle w:val="Caption"/>
        <w:rPr>
          <w:color w:val="auto"/>
        </w:rPr>
      </w:pPr>
      <w:r>
        <w:rPr>
          <w:color w:val="auto"/>
        </w:rPr>
        <w:t>Observation 1</w:t>
      </w:r>
      <w:r w:rsidRPr="00C532E0">
        <w:rPr>
          <w:color w:val="auto"/>
        </w:rPr>
        <w:t xml:space="preserve">: </w:t>
      </w:r>
      <w:r>
        <w:t>RAN1#112b-e has discussed data collection signaling framework at least for inference/monitoring purpose</w:t>
      </w:r>
      <w:r w:rsidR="00042DEB">
        <w:t xml:space="preserve"> in </w:t>
      </w:r>
      <w:r w:rsidR="00042DEB" w:rsidRPr="00CF569F">
        <w:rPr>
          <w:lang w:eastAsia="x-none"/>
        </w:rPr>
        <w:t>AI/ML based CSI compression</w:t>
      </w:r>
      <w:r w:rsidR="00042DEB">
        <w:rPr>
          <w:lang w:eastAsia="x-none"/>
        </w:rPr>
        <w:t xml:space="preserve"> and</w:t>
      </w:r>
      <w:r w:rsidR="00042DEB" w:rsidRPr="00042DEB">
        <w:rPr>
          <w:lang w:eastAsia="zh-CN"/>
        </w:rPr>
        <w:t xml:space="preserve"> </w:t>
      </w:r>
      <w:r w:rsidR="00042DEB">
        <w:rPr>
          <w:lang w:eastAsia="zh-CN"/>
        </w:rPr>
        <w:t>AI/ML based positioning.</w:t>
      </w:r>
    </w:p>
    <w:p w14:paraId="52C4631F" w14:textId="107D53F7" w:rsidR="009744D2" w:rsidRPr="009744D2" w:rsidRDefault="003F066F" w:rsidP="009744D2">
      <w:r>
        <w:t xml:space="preserve">Given RAN1 has discussed data collection signaling framework for </w:t>
      </w:r>
      <w:r w:rsidRPr="003F066F">
        <w:t>monitoring/inference</w:t>
      </w:r>
      <w:r>
        <w:t xml:space="preserve"> purpose, we think it is better to l</w:t>
      </w:r>
      <w:r w:rsidRPr="003F066F">
        <w:t xml:space="preserve">eave </w:t>
      </w:r>
      <w:r>
        <w:t>this study</w:t>
      </w:r>
      <w:r w:rsidRPr="003F066F">
        <w:t xml:space="preserve"> to RAN1 because its signaling design highly depends on specific requirement in PHY. </w:t>
      </w:r>
    </w:p>
    <w:p w14:paraId="4A6E8711" w14:textId="0906DD2E" w:rsidR="000879C1" w:rsidRPr="009744D2" w:rsidRDefault="000879C1" w:rsidP="000879C1">
      <w:pPr>
        <w:pStyle w:val="Caption"/>
      </w:pPr>
      <w:r w:rsidRPr="000879C1">
        <w:t xml:space="preserve">Proposal 2: </w:t>
      </w:r>
      <w:r>
        <w:t xml:space="preserve">Given RAN1 has discussed data collection signaling framework for </w:t>
      </w:r>
      <w:r w:rsidRPr="003F066F">
        <w:t>monitoring/inference</w:t>
      </w:r>
      <w:r>
        <w:t>, RAN2 l</w:t>
      </w:r>
      <w:r w:rsidRPr="003F066F">
        <w:t xml:space="preserve">eave </w:t>
      </w:r>
      <w:r>
        <w:t>this study</w:t>
      </w:r>
      <w:r w:rsidRPr="003F066F">
        <w:t xml:space="preserve"> to RAN1 because its signaling design highly depends on specific requirement in PHY. </w:t>
      </w:r>
    </w:p>
    <w:p w14:paraId="7B396CE3" w14:textId="2246822E" w:rsidR="00A52C87" w:rsidRDefault="00CF4886" w:rsidP="00093625">
      <w:r>
        <w:t>Then, a</w:t>
      </w:r>
      <w:r w:rsidR="00A52C87">
        <w:t>ccording to the endorsed data collection analysis table in [</w:t>
      </w:r>
      <w:r w:rsidR="000C6D89">
        <w:t>5</w:t>
      </w:r>
      <w:r w:rsidR="00A52C87">
        <w:t>], we think MDT framework can be prioritized for offline model training. Our justifications are:</w:t>
      </w:r>
    </w:p>
    <w:p w14:paraId="69EC6CBD" w14:textId="64A223FE" w:rsidR="00B37B53" w:rsidRDefault="00A52C87" w:rsidP="00A52C87">
      <w:pPr>
        <w:pStyle w:val="ListParagraph"/>
        <w:numPr>
          <w:ilvl w:val="0"/>
          <w:numId w:val="50"/>
        </w:numPr>
        <w:ind w:firstLineChars="0"/>
      </w:pPr>
      <w:r>
        <w:t>The d</w:t>
      </w:r>
      <w:r w:rsidR="00B37B53">
        <w:t>ata type collected by MDT is aligned with the studied 3 use cases in Rel-18 AI/ML for air interface (i.e. CSI feedback, beam management and positioning).</w:t>
      </w:r>
    </w:p>
    <w:p w14:paraId="665873F6" w14:textId="77777777" w:rsidR="00A079EC" w:rsidRDefault="00B37B53" w:rsidP="00B37B53">
      <w:pPr>
        <w:pStyle w:val="ListParagraph"/>
        <w:numPr>
          <w:ilvl w:val="2"/>
          <w:numId w:val="50"/>
        </w:numPr>
        <w:ind w:left="1210" w:firstLineChars="0"/>
      </w:pPr>
      <w:r>
        <w:t>The data collected by MDT are mainly various measurements in AS layer (including</w:t>
      </w:r>
      <w:r w:rsidRPr="00B37B53">
        <w:t xml:space="preserve"> </w:t>
      </w:r>
      <w:r w:rsidRPr="00CF781F">
        <w:t xml:space="preserve">L3 cell/beam measurements, location info, </w:t>
      </w:r>
      <w:r>
        <w:t xml:space="preserve">and </w:t>
      </w:r>
      <w:r w:rsidRPr="00CF781F">
        <w:t>sensor info</w:t>
      </w:r>
      <w:r>
        <w:t xml:space="preserve">). </w:t>
      </w:r>
    </w:p>
    <w:p w14:paraId="0341F80B" w14:textId="6A9EBA28" w:rsidR="00B37B53" w:rsidRDefault="00B37B53" w:rsidP="00B37B53">
      <w:pPr>
        <w:pStyle w:val="ListParagraph"/>
        <w:numPr>
          <w:ilvl w:val="2"/>
          <w:numId w:val="50"/>
        </w:numPr>
        <w:ind w:left="1210" w:firstLineChars="0"/>
      </w:pPr>
      <w:r>
        <w:t xml:space="preserve">Although RAN1 has not agreed details of what data to collect for the 3 use cases, they are expected to be also measurements in AS layer. </w:t>
      </w:r>
    </w:p>
    <w:p w14:paraId="6DBD328E" w14:textId="54ADD5E0" w:rsidR="00A079EC" w:rsidRDefault="00A079EC" w:rsidP="00B37B53">
      <w:pPr>
        <w:pStyle w:val="ListParagraph"/>
        <w:numPr>
          <w:ilvl w:val="0"/>
          <w:numId w:val="50"/>
        </w:numPr>
        <w:ind w:firstLineChars="0"/>
      </w:pPr>
      <w:r>
        <w:t>Satisfy both security and UE privacy requirement</w:t>
      </w:r>
    </w:p>
    <w:p w14:paraId="4BA14107" w14:textId="077ACF4B" w:rsidR="00A079EC" w:rsidRDefault="00A079EC" w:rsidP="00A079EC">
      <w:pPr>
        <w:pStyle w:val="ListParagraph"/>
        <w:numPr>
          <w:ilvl w:val="2"/>
          <w:numId w:val="50"/>
        </w:numPr>
        <w:ind w:left="1210" w:firstLineChars="0"/>
      </w:pPr>
      <w:r>
        <w:t xml:space="preserve">MDT measurements are reported via RRC message </w:t>
      </w:r>
      <w:r w:rsidRPr="00A079EC">
        <w:t>can be only sent from the UE after successful AS security activation.</w:t>
      </w:r>
    </w:p>
    <w:p w14:paraId="1CB3AA1A" w14:textId="590BC113" w:rsidR="00A079EC" w:rsidRPr="00A079EC" w:rsidRDefault="00A079EC" w:rsidP="00A079EC">
      <w:pPr>
        <w:pStyle w:val="ListParagraph"/>
        <w:numPr>
          <w:ilvl w:val="2"/>
          <w:numId w:val="50"/>
        </w:numPr>
        <w:ind w:left="1210" w:firstLineChars="0"/>
      </w:pPr>
      <w:r>
        <w:t>U</w:t>
      </w:r>
      <w:r w:rsidRPr="00A079EC">
        <w:t>ser consent is required before NW configures the UE to perform logged MDT and immediate MDT</w:t>
      </w:r>
      <w:r>
        <w:t>.</w:t>
      </w:r>
      <w:r w:rsidRPr="00A079EC">
        <w:t xml:space="preserve"> </w:t>
      </w:r>
      <w:r>
        <w:t xml:space="preserve"> </w:t>
      </w:r>
    </w:p>
    <w:p w14:paraId="76ADB811" w14:textId="0AEE2990" w:rsidR="00B37B53" w:rsidRDefault="00B37B53" w:rsidP="00B37B53">
      <w:pPr>
        <w:pStyle w:val="ListParagraph"/>
        <w:numPr>
          <w:ilvl w:val="0"/>
          <w:numId w:val="50"/>
        </w:numPr>
        <w:ind w:firstLineChars="0"/>
      </w:pPr>
      <w:r>
        <w:t>The data collected by MDT is visible to both RAN</w:t>
      </w:r>
      <w:r w:rsidR="00A079EC">
        <w:t xml:space="preserve"> (e.g. for CSI and BM)</w:t>
      </w:r>
      <w:r>
        <w:t xml:space="preserve"> and CN</w:t>
      </w:r>
      <w:r w:rsidR="00A079EC">
        <w:t xml:space="preserve"> (e.g. for positioning)</w:t>
      </w:r>
    </w:p>
    <w:p w14:paraId="1E2AD7CB" w14:textId="3EB8CFD8" w:rsidR="00A079EC" w:rsidRDefault="00B37B53" w:rsidP="00B37B53">
      <w:pPr>
        <w:pStyle w:val="ListParagraph"/>
        <w:numPr>
          <w:ilvl w:val="2"/>
          <w:numId w:val="50"/>
        </w:numPr>
        <w:ind w:left="1210" w:firstLineChars="0"/>
      </w:pPr>
      <w:r>
        <w:t xml:space="preserve">The </w:t>
      </w:r>
      <w:r w:rsidR="00A079EC">
        <w:t xml:space="preserve">MDT </w:t>
      </w:r>
      <w:r>
        <w:t>data is</w:t>
      </w:r>
      <w:r w:rsidR="00A079EC">
        <w:t xml:space="preserve"> collected in TCE/OAM, and it can also be utilized by RAN according to TS 37.320.   </w:t>
      </w:r>
    </w:p>
    <w:p w14:paraId="6CA546CF" w14:textId="2BBEF7F0" w:rsidR="00A079EC" w:rsidRDefault="00A079EC" w:rsidP="00A079EC">
      <w:pPr>
        <w:pStyle w:val="ListParagraph"/>
        <w:numPr>
          <w:ilvl w:val="0"/>
          <w:numId w:val="50"/>
        </w:numPr>
        <w:ind w:firstLineChars="0"/>
      </w:pPr>
      <w:r>
        <w:t xml:space="preserve">Data in all RRC states can be collected </w:t>
      </w:r>
      <w:r w:rsidR="00DF35E8">
        <w:t>in</w:t>
      </w:r>
      <w:r>
        <w:t xml:space="preserve"> MDT</w:t>
      </w:r>
    </w:p>
    <w:p w14:paraId="4F7D787B" w14:textId="77777777" w:rsidR="009E7C64" w:rsidRDefault="00A079EC" w:rsidP="00B37B53">
      <w:pPr>
        <w:pStyle w:val="ListParagraph"/>
        <w:numPr>
          <w:ilvl w:val="2"/>
          <w:numId w:val="50"/>
        </w:numPr>
        <w:ind w:left="1210" w:firstLineChars="0"/>
      </w:pPr>
      <w:r>
        <w:t>Immediate MDT to collect data of UEs in CONNECTED state. Logged MDT to collect data of UEs in IDLE/INACTVE state</w:t>
      </w:r>
    </w:p>
    <w:p w14:paraId="6B08BCA6" w14:textId="3F4F3FC3" w:rsidR="00DF35E8" w:rsidRDefault="00DF35E8" w:rsidP="00DF35E8">
      <w:pPr>
        <w:spacing w:after="120"/>
        <w:rPr>
          <w:b/>
          <w:bCs/>
        </w:rPr>
      </w:pPr>
      <w:r w:rsidRPr="00DF35E8">
        <w:rPr>
          <w:b/>
          <w:bCs/>
        </w:rPr>
        <w:t xml:space="preserve">Proposal </w:t>
      </w:r>
      <w:r w:rsidR="005F2920">
        <w:rPr>
          <w:b/>
          <w:bCs/>
        </w:rPr>
        <w:t>3</w:t>
      </w:r>
      <w:r w:rsidRPr="00DF35E8">
        <w:rPr>
          <w:b/>
          <w:bCs/>
        </w:rPr>
        <w:t xml:space="preserve">: MDT framework </w:t>
      </w:r>
      <w:r>
        <w:rPr>
          <w:b/>
          <w:bCs/>
        </w:rPr>
        <w:t>is</w:t>
      </w:r>
      <w:r w:rsidRPr="00DF35E8">
        <w:rPr>
          <w:b/>
          <w:bCs/>
        </w:rPr>
        <w:t xml:space="preserve"> prioritized </w:t>
      </w:r>
      <w:r>
        <w:rPr>
          <w:b/>
          <w:bCs/>
        </w:rPr>
        <w:t xml:space="preserve">to study for data collect in </w:t>
      </w:r>
      <w:r w:rsidRPr="00DF35E8">
        <w:rPr>
          <w:b/>
          <w:bCs/>
        </w:rPr>
        <w:t>offline training</w:t>
      </w:r>
      <w:r>
        <w:rPr>
          <w:b/>
          <w:bCs/>
        </w:rPr>
        <w:t xml:space="preserve"> due to below reasons:</w:t>
      </w:r>
    </w:p>
    <w:p w14:paraId="36BC0F8A" w14:textId="6A7D2E43" w:rsidR="00DF35E8" w:rsidRPr="00DF35E8" w:rsidRDefault="00DF35E8" w:rsidP="00DF35E8">
      <w:pPr>
        <w:pStyle w:val="ListParagraph"/>
        <w:numPr>
          <w:ilvl w:val="0"/>
          <w:numId w:val="51"/>
        </w:numPr>
        <w:spacing w:after="120"/>
        <w:ind w:firstLineChars="0"/>
        <w:rPr>
          <w:b/>
          <w:bCs/>
        </w:rPr>
      </w:pPr>
      <w:r w:rsidRPr="00DF35E8">
        <w:rPr>
          <w:b/>
          <w:bCs/>
        </w:rPr>
        <w:t>The data type collected by MDT</w:t>
      </w:r>
      <w:r w:rsidR="00AC0841">
        <w:rPr>
          <w:b/>
          <w:bCs/>
        </w:rPr>
        <w:t xml:space="preserve"> (i.e.</w:t>
      </w:r>
      <w:r w:rsidR="00AC0841" w:rsidRPr="00AC0841">
        <w:rPr>
          <w:b/>
          <w:bCs/>
        </w:rPr>
        <w:t xml:space="preserve"> various measurements in AS layer)</w:t>
      </w:r>
      <w:r w:rsidRPr="00DF35E8">
        <w:rPr>
          <w:b/>
          <w:bCs/>
        </w:rPr>
        <w:t xml:space="preserve"> is aligned with the studied 3 use cases in Rel-18 AI/ML for air interface (i.e. CSI feedback, beam management and positioning).</w:t>
      </w:r>
    </w:p>
    <w:p w14:paraId="5396C6A5" w14:textId="77777777" w:rsidR="00DF35E8" w:rsidRPr="00DF35E8" w:rsidRDefault="00DF35E8" w:rsidP="00DF35E8">
      <w:pPr>
        <w:pStyle w:val="ListParagraph"/>
        <w:numPr>
          <w:ilvl w:val="0"/>
          <w:numId w:val="51"/>
        </w:numPr>
        <w:spacing w:after="120"/>
        <w:ind w:firstLineChars="0"/>
        <w:rPr>
          <w:b/>
          <w:bCs/>
        </w:rPr>
      </w:pPr>
      <w:r w:rsidRPr="00DF35E8">
        <w:rPr>
          <w:b/>
          <w:bCs/>
        </w:rPr>
        <w:t>Satisfy both security and UE privacy requirement</w:t>
      </w:r>
    </w:p>
    <w:p w14:paraId="1D9685F8" w14:textId="77777777" w:rsidR="00DF35E8" w:rsidRPr="00DF35E8" w:rsidRDefault="00DF35E8" w:rsidP="00DF35E8">
      <w:pPr>
        <w:pStyle w:val="ListParagraph"/>
        <w:numPr>
          <w:ilvl w:val="0"/>
          <w:numId w:val="51"/>
        </w:numPr>
        <w:spacing w:after="120"/>
        <w:ind w:firstLineChars="0"/>
        <w:rPr>
          <w:b/>
          <w:bCs/>
        </w:rPr>
      </w:pPr>
      <w:r w:rsidRPr="00DF35E8">
        <w:rPr>
          <w:b/>
          <w:bCs/>
        </w:rPr>
        <w:t>The data collected by MDT is visible to both RAN (e.g. for CSI and BM) and CN (e.g. for positioning)</w:t>
      </w:r>
    </w:p>
    <w:p w14:paraId="18CD295D" w14:textId="156313A7" w:rsidR="00093625" w:rsidRDefault="00DF35E8" w:rsidP="00DF35E8">
      <w:pPr>
        <w:pStyle w:val="ListParagraph"/>
        <w:numPr>
          <w:ilvl w:val="0"/>
          <w:numId w:val="51"/>
        </w:numPr>
        <w:ind w:firstLineChars="0"/>
        <w:rPr>
          <w:b/>
          <w:bCs/>
        </w:rPr>
      </w:pPr>
      <w:r w:rsidRPr="00DF35E8">
        <w:rPr>
          <w:b/>
          <w:bCs/>
        </w:rPr>
        <w:t xml:space="preserve">Data in all RRC states can be collected </w:t>
      </w:r>
      <w:r>
        <w:rPr>
          <w:b/>
          <w:bCs/>
        </w:rPr>
        <w:t>in</w:t>
      </w:r>
      <w:r w:rsidRPr="00DF35E8">
        <w:rPr>
          <w:b/>
          <w:bCs/>
        </w:rPr>
        <w:t xml:space="preserve"> MDT</w:t>
      </w:r>
    </w:p>
    <w:p w14:paraId="2C69D73D" w14:textId="77777777" w:rsidR="00077FA2" w:rsidRDefault="00077FA2" w:rsidP="00077FA2">
      <w:pPr>
        <w:ind w:left="462"/>
        <w:rPr>
          <w:b/>
          <w:bCs/>
        </w:rPr>
        <w:sectPr w:rsidR="00077FA2">
          <w:headerReference w:type="even" r:id="rId9"/>
          <w:headerReference w:type="default" r:id="rId10"/>
          <w:pgSz w:w="11906" w:h="16838" w:code="9"/>
          <w:pgMar w:top="1134" w:right="1134" w:bottom="1134" w:left="1134" w:header="737" w:footer="567" w:gutter="0"/>
          <w:cols w:space="720"/>
        </w:sectPr>
      </w:pPr>
    </w:p>
    <w:p w14:paraId="7731D9CA" w14:textId="77777777" w:rsidR="00077FA2" w:rsidRPr="00077FA2" w:rsidRDefault="00077FA2" w:rsidP="00077FA2">
      <w:pPr>
        <w:ind w:left="462"/>
        <w:rPr>
          <w:b/>
          <w:bCs/>
        </w:rPr>
      </w:pPr>
    </w:p>
    <w:p w14:paraId="6BB6BC6F" w14:textId="10DDF552" w:rsidR="001844F1" w:rsidRDefault="001844F1" w:rsidP="001844F1">
      <w:pPr>
        <w:pStyle w:val="Heading2"/>
        <w:rPr>
          <w:lang w:eastAsia="zh-CN"/>
        </w:rPr>
      </w:pPr>
      <w:r>
        <w:rPr>
          <w:lang w:eastAsia="zh-CN"/>
        </w:rPr>
        <w:t>2.2 Update data collection analysis table</w:t>
      </w:r>
    </w:p>
    <w:p w14:paraId="6119D69A" w14:textId="592087D2" w:rsidR="003B5CEE" w:rsidRDefault="00DC55C7" w:rsidP="003B5CEE">
      <w:r>
        <w:t xml:space="preserve">In RAN2#121b-e [3], it was agreed </w:t>
      </w:r>
      <w:r w:rsidR="00DA2EA0">
        <w:t>to add 3 additional columns on inference, monitoring and offline training for analysis requirements.</w:t>
      </w:r>
      <w:r>
        <w:t xml:space="preserve"> </w:t>
      </w:r>
    </w:p>
    <w:p w14:paraId="427173C7" w14:textId="77777777" w:rsidR="00DA2EA0" w:rsidRDefault="00DA2EA0" w:rsidP="00DA2EA0">
      <w:pPr>
        <w:pStyle w:val="Agreement"/>
        <w:tabs>
          <w:tab w:val="clear" w:pos="1980"/>
          <w:tab w:val="num" w:pos="1619"/>
        </w:tabs>
        <w:ind w:left="1619"/>
      </w:pPr>
      <w:r>
        <w:t>P3: Study the applicability (and limitations) of each identified data collection framework for each of the identified LCM purposes, i.e., inference, monitoring and (offline) training. FFS how we do the formatting/presentation of the results.</w:t>
      </w:r>
    </w:p>
    <w:p w14:paraId="5950D9D8" w14:textId="77777777" w:rsidR="00DA2EA0" w:rsidRDefault="00DA2EA0" w:rsidP="00DA2EA0">
      <w:pPr>
        <w:pStyle w:val="Agreement"/>
        <w:tabs>
          <w:tab w:val="clear" w:pos="1980"/>
          <w:tab w:val="num" w:pos="1619"/>
        </w:tabs>
        <w:spacing w:after="180"/>
        <w:ind w:left="1619"/>
      </w:pPr>
      <w:r>
        <w:t>P5: RAN2 to modify the previously endorsed table by adding 3 additional columns: inference; monitoring and (offline) training. Whether to, and how to further restructure the table is FFS.</w:t>
      </w:r>
    </w:p>
    <w:p w14:paraId="2CE3B3E9" w14:textId="77777777" w:rsidR="00434BEE" w:rsidRPr="00434BEE" w:rsidRDefault="00434BEE" w:rsidP="00434BEE">
      <w:pPr>
        <w:pStyle w:val="Doc-text2"/>
      </w:pPr>
    </w:p>
    <w:p w14:paraId="2AD181E8" w14:textId="7D5B5C87" w:rsidR="00DA2EA0" w:rsidRDefault="00DA2EA0" w:rsidP="003B5CEE">
      <w:r>
        <w:t>We provide our view in Table 1 on expected requirements.</w:t>
      </w:r>
    </w:p>
    <w:tbl>
      <w:tblPr>
        <w:tblStyle w:val="TableGrid"/>
        <w:tblW w:w="14170" w:type="dxa"/>
        <w:tblLook w:val="04A0" w:firstRow="1" w:lastRow="0" w:firstColumn="1" w:lastColumn="0" w:noHBand="0" w:noVBand="1"/>
      </w:tblPr>
      <w:tblGrid>
        <w:gridCol w:w="1150"/>
        <w:gridCol w:w="4340"/>
        <w:gridCol w:w="4340"/>
        <w:gridCol w:w="4340"/>
      </w:tblGrid>
      <w:tr w:rsidR="00077FA2" w14:paraId="6AFBB6B0" w14:textId="77777777" w:rsidTr="002C5738">
        <w:tc>
          <w:tcPr>
            <w:tcW w:w="988" w:type="dxa"/>
          </w:tcPr>
          <w:p w14:paraId="0E7A8D9D" w14:textId="77777777" w:rsidR="00077FA2" w:rsidRDefault="00077FA2" w:rsidP="00964E71"/>
        </w:tc>
        <w:tc>
          <w:tcPr>
            <w:tcW w:w="4394" w:type="dxa"/>
          </w:tcPr>
          <w:p w14:paraId="0E97680D" w14:textId="77777777" w:rsidR="00077FA2" w:rsidRDefault="00077FA2" w:rsidP="00964E71">
            <w:r>
              <w:rPr>
                <w:rFonts w:ascii="Helvetica" w:hAnsi="Helvetica"/>
                <w:lang w:val="en-GB"/>
              </w:rPr>
              <w:t>CSI</w:t>
            </w:r>
          </w:p>
        </w:tc>
        <w:tc>
          <w:tcPr>
            <w:tcW w:w="4394" w:type="dxa"/>
          </w:tcPr>
          <w:p w14:paraId="617F7C6A" w14:textId="77777777" w:rsidR="00077FA2" w:rsidRDefault="00077FA2" w:rsidP="00964E71">
            <w:r>
              <w:rPr>
                <w:rFonts w:ascii="Helvetica" w:hAnsi="Helvetica"/>
                <w:lang w:val="en-GB"/>
              </w:rPr>
              <w:t>BM</w:t>
            </w:r>
          </w:p>
        </w:tc>
        <w:tc>
          <w:tcPr>
            <w:tcW w:w="4394" w:type="dxa"/>
          </w:tcPr>
          <w:p w14:paraId="72D4DBA8" w14:textId="77777777" w:rsidR="00077FA2" w:rsidRDefault="00077FA2" w:rsidP="00964E71">
            <w:r>
              <w:rPr>
                <w:rFonts w:ascii="Helvetica" w:hAnsi="Helvetica"/>
                <w:lang w:val="en-GB"/>
              </w:rPr>
              <w:t>Positioning</w:t>
            </w:r>
          </w:p>
        </w:tc>
      </w:tr>
      <w:tr w:rsidR="00077FA2" w14:paraId="40916B44" w14:textId="77777777" w:rsidTr="002C5738">
        <w:tc>
          <w:tcPr>
            <w:tcW w:w="988" w:type="dxa"/>
          </w:tcPr>
          <w:p w14:paraId="559C651D" w14:textId="77777777" w:rsidR="00077FA2" w:rsidRDefault="00077FA2" w:rsidP="00964E71">
            <w:pPr>
              <w:spacing w:before="100" w:beforeAutospacing="1" w:after="100" w:afterAutospacing="1" w:line="276" w:lineRule="atLeast"/>
              <w:rPr>
                <w:rFonts w:ascii="Helvetica" w:hAnsi="Helvetica"/>
                <w:lang w:val="en-GB"/>
              </w:rPr>
            </w:pPr>
            <w:r>
              <w:rPr>
                <w:rFonts w:ascii="Helvetica" w:hAnsi="Helvetica"/>
                <w:lang w:val="en-GB"/>
              </w:rPr>
              <w:t>Offline Training</w:t>
            </w:r>
          </w:p>
          <w:p w14:paraId="6BDFE804" w14:textId="77777777" w:rsidR="00077FA2" w:rsidRDefault="00077FA2" w:rsidP="00964E71"/>
        </w:tc>
        <w:tc>
          <w:tcPr>
            <w:tcW w:w="4394" w:type="dxa"/>
          </w:tcPr>
          <w:p w14:paraId="07D4E388" w14:textId="77777777" w:rsidR="00077FA2" w:rsidRDefault="00077FA2" w:rsidP="00077FA2">
            <w:pPr>
              <w:pStyle w:val="ListParagraph"/>
              <w:numPr>
                <w:ilvl w:val="0"/>
                <w:numId w:val="58"/>
              </w:numPr>
              <w:overflowPunct/>
              <w:autoSpaceDE/>
              <w:autoSpaceDN/>
              <w:adjustRightInd/>
              <w:spacing w:after="200" w:line="276" w:lineRule="atLeast"/>
              <w:ind w:left="417" w:firstLineChars="0"/>
              <w:contextualSpacing/>
              <w:textAlignment w:val="auto"/>
              <w:rPr>
                <w:sz w:val="21"/>
                <w:szCs w:val="21"/>
              </w:rPr>
            </w:pPr>
            <w:r>
              <w:rPr>
                <w:sz w:val="21"/>
                <w:szCs w:val="21"/>
              </w:rPr>
              <w:t>High</w:t>
            </w:r>
            <w:r w:rsidRPr="00996922">
              <w:rPr>
                <w:sz w:val="21"/>
                <w:szCs w:val="21"/>
              </w:rPr>
              <w:t xml:space="preserve"> payload size</w:t>
            </w:r>
          </w:p>
          <w:p w14:paraId="0D299879" w14:textId="77777777" w:rsidR="00077FA2" w:rsidRPr="00996922" w:rsidRDefault="00077FA2" w:rsidP="00077FA2">
            <w:pPr>
              <w:pStyle w:val="ListParagraph"/>
              <w:numPr>
                <w:ilvl w:val="0"/>
                <w:numId w:val="58"/>
              </w:numPr>
              <w:overflowPunct/>
              <w:autoSpaceDE/>
              <w:autoSpaceDN/>
              <w:adjustRightInd/>
              <w:spacing w:after="200" w:line="276" w:lineRule="atLeast"/>
              <w:ind w:left="417" w:firstLineChars="0"/>
              <w:contextualSpacing/>
              <w:textAlignment w:val="auto"/>
              <w:rPr>
                <w:sz w:val="21"/>
                <w:szCs w:val="21"/>
              </w:rPr>
            </w:pPr>
            <w:r>
              <w:rPr>
                <w:sz w:val="21"/>
                <w:szCs w:val="21"/>
              </w:rPr>
              <w:t>No strict</w:t>
            </w:r>
            <w:r w:rsidRPr="00996922">
              <w:rPr>
                <w:sz w:val="21"/>
                <w:szCs w:val="21"/>
              </w:rPr>
              <w:t xml:space="preserve"> latency </w:t>
            </w:r>
            <w:r>
              <w:rPr>
                <w:sz w:val="21"/>
                <w:szCs w:val="21"/>
              </w:rPr>
              <w:t>requirement</w:t>
            </w:r>
            <w:r w:rsidRPr="00996922">
              <w:rPr>
                <w:rStyle w:val="apple-converted-space"/>
                <w:rFonts w:ascii="Helvetica" w:hAnsi="Helvetica"/>
                <w:sz w:val="21"/>
                <w:szCs w:val="21"/>
                <w:lang w:val="en-GB"/>
              </w:rPr>
              <w:t> </w:t>
            </w:r>
          </w:p>
        </w:tc>
        <w:tc>
          <w:tcPr>
            <w:tcW w:w="4394" w:type="dxa"/>
          </w:tcPr>
          <w:p w14:paraId="0FCB190D" w14:textId="77777777" w:rsidR="00077FA2" w:rsidRDefault="00077FA2" w:rsidP="00077FA2">
            <w:pPr>
              <w:pStyle w:val="ListParagraph"/>
              <w:numPr>
                <w:ilvl w:val="0"/>
                <w:numId w:val="58"/>
              </w:numPr>
              <w:overflowPunct/>
              <w:autoSpaceDE/>
              <w:autoSpaceDN/>
              <w:adjustRightInd/>
              <w:spacing w:after="200" w:line="276" w:lineRule="atLeast"/>
              <w:ind w:left="417" w:firstLineChars="0"/>
              <w:contextualSpacing/>
              <w:textAlignment w:val="auto"/>
              <w:rPr>
                <w:sz w:val="21"/>
                <w:szCs w:val="21"/>
              </w:rPr>
            </w:pPr>
            <w:r>
              <w:rPr>
                <w:sz w:val="21"/>
                <w:szCs w:val="21"/>
              </w:rPr>
              <w:t>High</w:t>
            </w:r>
            <w:r w:rsidRPr="00996922">
              <w:rPr>
                <w:sz w:val="21"/>
                <w:szCs w:val="21"/>
              </w:rPr>
              <w:t xml:space="preserve"> payload size</w:t>
            </w:r>
          </w:p>
          <w:p w14:paraId="7D8CB8F2" w14:textId="77777777" w:rsidR="00077FA2" w:rsidRPr="00996922" w:rsidRDefault="00077FA2" w:rsidP="00077FA2">
            <w:pPr>
              <w:pStyle w:val="ListParagraph"/>
              <w:numPr>
                <w:ilvl w:val="0"/>
                <w:numId w:val="58"/>
              </w:numPr>
              <w:overflowPunct/>
              <w:autoSpaceDE/>
              <w:autoSpaceDN/>
              <w:adjustRightInd/>
              <w:spacing w:after="200" w:line="276" w:lineRule="atLeast"/>
              <w:ind w:left="417" w:firstLineChars="0"/>
              <w:contextualSpacing/>
              <w:textAlignment w:val="auto"/>
              <w:rPr>
                <w:sz w:val="21"/>
                <w:szCs w:val="21"/>
              </w:rPr>
            </w:pPr>
            <w:r>
              <w:rPr>
                <w:sz w:val="21"/>
                <w:szCs w:val="21"/>
              </w:rPr>
              <w:t>No strict</w:t>
            </w:r>
            <w:r w:rsidRPr="00996922">
              <w:rPr>
                <w:sz w:val="21"/>
                <w:szCs w:val="21"/>
              </w:rPr>
              <w:t xml:space="preserve"> latency </w:t>
            </w:r>
            <w:r>
              <w:rPr>
                <w:sz w:val="21"/>
                <w:szCs w:val="21"/>
              </w:rPr>
              <w:t>requirement</w:t>
            </w:r>
            <w:r w:rsidRPr="00996922">
              <w:rPr>
                <w:rStyle w:val="apple-converted-space"/>
                <w:rFonts w:ascii="Helvetica" w:hAnsi="Helvetica"/>
                <w:sz w:val="21"/>
                <w:szCs w:val="21"/>
                <w:lang w:val="en-GB"/>
              </w:rPr>
              <w:t> </w:t>
            </w:r>
          </w:p>
        </w:tc>
        <w:tc>
          <w:tcPr>
            <w:tcW w:w="4394" w:type="dxa"/>
          </w:tcPr>
          <w:p w14:paraId="1AA02915" w14:textId="77777777" w:rsidR="00077FA2" w:rsidRDefault="00077FA2" w:rsidP="00077FA2">
            <w:pPr>
              <w:pStyle w:val="ListParagraph"/>
              <w:numPr>
                <w:ilvl w:val="0"/>
                <w:numId w:val="58"/>
              </w:numPr>
              <w:overflowPunct/>
              <w:autoSpaceDE/>
              <w:autoSpaceDN/>
              <w:adjustRightInd/>
              <w:spacing w:after="200" w:line="276" w:lineRule="atLeast"/>
              <w:ind w:left="417" w:firstLineChars="0"/>
              <w:contextualSpacing/>
              <w:textAlignment w:val="auto"/>
              <w:rPr>
                <w:sz w:val="21"/>
                <w:szCs w:val="21"/>
              </w:rPr>
            </w:pPr>
            <w:r>
              <w:rPr>
                <w:sz w:val="21"/>
                <w:szCs w:val="21"/>
              </w:rPr>
              <w:t>High</w:t>
            </w:r>
            <w:r w:rsidRPr="00996922">
              <w:rPr>
                <w:sz w:val="21"/>
                <w:szCs w:val="21"/>
              </w:rPr>
              <w:t xml:space="preserve"> payload size</w:t>
            </w:r>
          </w:p>
          <w:p w14:paraId="0D54C633" w14:textId="77777777" w:rsidR="00077FA2" w:rsidRPr="00CC58C5" w:rsidRDefault="00077FA2" w:rsidP="00077FA2">
            <w:pPr>
              <w:pStyle w:val="ListParagraph"/>
              <w:numPr>
                <w:ilvl w:val="0"/>
                <w:numId w:val="58"/>
              </w:numPr>
              <w:overflowPunct/>
              <w:autoSpaceDE/>
              <w:autoSpaceDN/>
              <w:adjustRightInd/>
              <w:spacing w:after="200" w:line="276" w:lineRule="atLeast"/>
              <w:ind w:left="417" w:firstLineChars="0"/>
              <w:contextualSpacing/>
              <w:textAlignment w:val="auto"/>
              <w:rPr>
                <w:rStyle w:val="apple-converted-space"/>
                <w:sz w:val="21"/>
                <w:szCs w:val="21"/>
              </w:rPr>
            </w:pPr>
            <w:r>
              <w:rPr>
                <w:sz w:val="21"/>
                <w:szCs w:val="21"/>
              </w:rPr>
              <w:t>No strict</w:t>
            </w:r>
            <w:r w:rsidRPr="00996922">
              <w:rPr>
                <w:sz w:val="21"/>
                <w:szCs w:val="21"/>
              </w:rPr>
              <w:t xml:space="preserve"> latency </w:t>
            </w:r>
            <w:r>
              <w:rPr>
                <w:sz w:val="21"/>
                <w:szCs w:val="21"/>
              </w:rPr>
              <w:t>requirement</w:t>
            </w:r>
            <w:r w:rsidRPr="00996922">
              <w:rPr>
                <w:rStyle w:val="apple-converted-space"/>
                <w:rFonts w:ascii="Helvetica" w:hAnsi="Helvetica"/>
                <w:sz w:val="21"/>
                <w:szCs w:val="21"/>
                <w:lang w:val="en-GB"/>
              </w:rPr>
              <w:t> </w:t>
            </w:r>
          </w:p>
          <w:p w14:paraId="08445584" w14:textId="77777777" w:rsidR="00077FA2" w:rsidRPr="00996922" w:rsidRDefault="00077FA2" w:rsidP="00077FA2">
            <w:pPr>
              <w:pStyle w:val="ListParagraph"/>
              <w:numPr>
                <w:ilvl w:val="0"/>
                <w:numId w:val="58"/>
              </w:numPr>
              <w:overflowPunct/>
              <w:autoSpaceDE/>
              <w:autoSpaceDN/>
              <w:adjustRightInd/>
              <w:spacing w:after="200" w:line="276" w:lineRule="atLeast"/>
              <w:ind w:left="417" w:firstLineChars="0"/>
              <w:contextualSpacing/>
              <w:textAlignment w:val="auto"/>
              <w:rPr>
                <w:sz w:val="21"/>
                <w:szCs w:val="21"/>
              </w:rPr>
            </w:pPr>
            <w:r>
              <w:rPr>
                <w:sz w:val="21"/>
                <w:szCs w:val="21"/>
              </w:rPr>
              <w:t>Between different data generation entities (UE, PRU/TRP, LMF)</w:t>
            </w:r>
          </w:p>
        </w:tc>
      </w:tr>
      <w:tr w:rsidR="00077FA2" w14:paraId="3E468E1F" w14:textId="77777777" w:rsidTr="002C5738">
        <w:tc>
          <w:tcPr>
            <w:tcW w:w="988" w:type="dxa"/>
          </w:tcPr>
          <w:p w14:paraId="25CCE007" w14:textId="77777777" w:rsidR="00077FA2" w:rsidRDefault="00077FA2" w:rsidP="00964E71">
            <w:pPr>
              <w:spacing w:before="100" w:beforeAutospacing="1" w:after="100" w:afterAutospacing="1" w:line="276" w:lineRule="atLeast"/>
              <w:rPr>
                <w:rFonts w:ascii="Helvetica" w:hAnsi="Helvetica"/>
                <w:lang w:val="en-GB"/>
              </w:rPr>
            </w:pPr>
            <w:r>
              <w:rPr>
                <w:rFonts w:ascii="Helvetica" w:hAnsi="Helvetica"/>
                <w:lang w:val="en-GB"/>
              </w:rPr>
              <w:t>Monitoring</w:t>
            </w:r>
          </w:p>
        </w:tc>
        <w:tc>
          <w:tcPr>
            <w:tcW w:w="4394" w:type="dxa"/>
          </w:tcPr>
          <w:p w14:paraId="3FBB3B98" w14:textId="77777777" w:rsidR="00077FA2" w:rsidRDefault="00077FA2" w:rsidP="00077FA2">
            <w:pPr>
              <w:pStyle w:val="ListParagraph"/>
              <w:numPr>
                <w:ilvl w:val="0"/>
                <w:numId w:val="58"/>
              </w:numPr>
              <w:overflowPunct/>
              <w:autoSpaceDE/>
              <w:autoSpaceDN/>
              <w:adjustRightInd/>
              <w:spacing w:after="200" w:line="276" w:lineRule="atLeast"/>
              <w:ind w:left="417" w:firstLineChars="0"/>
              <w:contextualSpacing/>
              <w:textAlignment w:val="auto"/>
              <w:rPr>
                <w:sz w:val="21"/>
                <w:szCs w:val="21"/>
              </w:rPr>
            </w:pPr>
            <w:r>
              <w:rPr>
                <w:sz w:val="21"/>
                <w:szCs w:val="21"/>
              </w:rPr>
              <w:t>S</w:t>
            </w:r>
            <w:r w:rsidRPr="00996922">
              <w:rPr>
                <w:sz w:val="21"/>
                <w:szCs w:val="21"/>
              </w:rPr>
              <w:t>mall payload size</w:t>
            </w:r>
          </w:p>
          <w:p w14:paraId="0CEA01E6" w14:textId="77777777" w:rsidR="00077FA2" w:rsidRDefault="00077FA2" w:rsidP="00077FA2">
            <w:pPr>
              <w:pStyle w:val="ListParagraph"/>
              <w:numPr>
                <w:ilvl w:val="0"/>
                <w:numId w:val="58"/>
              </w:numPr>
              <w:overflowPunct/>
              <w:autoSpaceDE/>
              <w:autoSpaceDN/>
              <w:adjustRightInd/>
              <w:spacing w:after="200" w:line="276" w:lineRule="atLeast"/>
              <w:ind w:left="417" w:firstLineChars="0"/>
              <w:contextualSpacing/>
              <w:textAlignment w:val="auto"/>
              <w:rPr>
                <w:sz w:val="21"/>
                <w:szCs w:val="21"/>
              </w:rPr>
            </w:pPr>
            <w:r>
              <w:rPr>
                <w:sz w:val="21"/>
                <w:szCs w:val="21"/>
              </w:rPr>
              <w:t>High latency</w:t>
            </w:r>
            <w:r w:rsidRPr="00996922">
              <w:rPr>
                <w:sz w:val="21"/>
                <w:szCs w:val="21"/>
              </w:rPr>
              <w:t xml:space="preserve"> </w:t>
            </w:r>
            <w:r>
              <w:rPr>
                <w:sz w:val="21"/>
                <w:szCs w:val="21"/>
              </w:rPr>
              <w:t>requirement</w:t>
            </w:r>
          </w:p>
          <w:p w14:paraId="08579991" w14:textId="77777777" w:rsidR="00077FA2" w:rsidRPr="00996922" w:rsidRDefault="00077FA2" w:rsidP="00077FA2">
            <w:pPr>
              <w:pStyle w:val="ListParagraph"/>
              <w:numPr>
                <w:ilvl w:val="0"/>
                <w:numId w:val="58"/>
              </w:numPr>
              <w:overflowPunct/>
              <w:autoSpaceDE/>
              <w:autoSpaceDN/>
              <w:adjustRightInd/>
              <w:spacing w:after="200" w:line="276" w:lineRule="atLeast"/>
              <w:ind w:left="417" w:firstLineChars="0"/>
              <w:contextualSpacing/>
              <w:textAlignment w:val="auto"/>
              <w:rPr>
                <w:sz w:val="21"/>
                <w:szCs w:val="21"/>
              </w:rPr>
            </w:pPr>
            <w:r>
              <w:rPr>
                <w:sz w:val="21"/>
                <w:szCs w:val="21"/>
              </w:rPr>
              <w:t xml:space="preserve">Between UE and </w:t>
            </w:r>
            <w:proofErr w:type="spellStart"/>
            <w:r>
              <w:rPr>
                <w:sz w:val="21"/>
                <w:szCs w:val="21"/>
              </w:rPr>
              <w:t>gNB</w:t>
            </w:r>
            <w:proofErr w:type="spellEnd"/>
            <w:r>
              <w:rPr>
                <w:sz w:val="21"/>
                <w:szCs w:val="21"/>
              </w:rPr>
              <w:t xml:space="preserve"> </w:t>
            </w:r>
          </w:p>
        </w:tc>
        <w:tc>
          <w:tcPr>
            <w:tcW w:w="4394" w:type="dxa"/>
          </w:tcPr>
          <w:p w14:paraId="23AB0E51" w14:textId="77777777" w:rsidR="00077FA2" w:rsidRDefault="00077FA2" w:rsidP="00077FA2">
            <w:pPr>
              <w:pStyle w:val="ListParagraph"/>
              <w:numPr>
                <w:ilvl w:val="0"/>
                <w:numId w:val="58"/>
              </w:numPr>
              <w:overflowPunct/>
              <w:autoSpaceDE/>
              <w:autoSpaceDN/>
              <w:adjustRightInd/>
              <w:spacing w:after="200" w:line="276" w:lineRule="atLeast"/>
              <w:ind w:left="417" w:firstLineChars="0"/>
              <w:contextualSpacing/>
              <w:textAlignment w:val="auto"/>
              <w:rPr>
                <w:sz w:val="21"/>
                <w:szCs w:val="21"/>
              </w:rPr>
            </w:pPr>
            <w:r>
              <w:rPr>
                <w:sz w:val="21"/>
                <w:szCs w:val="21"/>
              </w:rPr>
              <w:t>S</w:t>
            </w:r>
            <w:r w:rsidRPr="00996922">
              <w:rPr>
                <w:sz w:val="21"/>
                <w:szCs w:val="21"/>
              </w:rPr>
              <w:t>mall/medium payload size</w:t>
            </w:r>
          </w:p>
          <w:p w14:paraId="64827334" w14:textId="77777777" w:rsidR="00077FA2" w:rsidRDefault="00077FA2" w:rsidP="00077FA2">
            <w:pPr>
              <w:pStyle w:val="ListParagraph"/>
              <w:numPr>
                <w:ilvl w:val="0"/>
                <w:numId w:val="58"/>
              </w:numPr>
              <w:overflowPunct/>
              <w:autoSpaceDE/>
              <w:autoSpaceDN/>
              <w:adjustRightInd/>
              <w:spacing w:after="200" w:line="276" w:lineRule="atLeast"/>
              <w:ind w:left="417" w:firstLineChars="0"/>
              <w:contextualSpacing/>
              <w:textAlignment w:val="auto"/>
              <w:rPr>
                <w:sz w:val="21"/>
                <w:szCs w:val="21"/>
              </w:rPr>
            </w:pPr>
            <w:r>
              <w:rPr>
                <w:sz w:val="21"/>
                <w:szCs w:val="21"/>
              </w:rPr>
              <w:t>High latency</w:t>
            </w:r>
            <w:r w:rsidRPr="00996922">
              <w:rPr>
                <w:sz w:val="21"/>
                <w:szCs w:val="21"/>
              </w:rPr>
              <w:t xml:space="preserve"> </w:t>
            </w:r>
            <w:r>
              <w:rPr>
                <w:sz w:val="21"/>
                <w:szCs w:val="21"/>
              </w:rPr>
              <w:t xml:space="preserve">requirement </w:t>
            </w:r>
          </w:p>
          <w:p w14:paraId="7B8A71B8" w14:textId="77777777" w:rsidR="00077FA2" w:rsidRPr="00996922" w:rsidRDefault="00077FA2" w:rsidP="00077FA2">
            <w:pPr>
              <w:pStyle w:val="ListParagraph"/>
              <w:numPr>
                <w:ilvl w:val="0"/>
                <w:numId w:val="58"/>
              </w:numPr>
              <w:overflowPunct/>
              <w:autoSpaceDE/>
              <w:autoSpaceDN/>
              <w:adjustRightInd/>
              <w:spacing w:after="200" w:line="276" w:lineRule="atLeast"/>
              <w:ind w:left="417" w:firstLineChars="0"/>
              <w:contextualSpacing/>
              <w:textAlignment w:val="auto"/>
              <w:rPr>
                <w:sz w:val="21"/>
                <w:szCs w:val="21"/>
              </w:rPr>
            </w:pPr>
            <w:r>
              <w:rPr>
                <w:sz w:val="21"/>
                <w:szCs w:val="21"/>
              </w:rPr>
              <w:t xml:space="preserve">Between UE and </w:t>
            </w:r>
            <w:proofErr w:type="spellStart"/>
            <w:r>
              <w:rPr>
                <w:sz w:val="21"/>
                <w:szCs w:val="21"/>
              </w:rPr>
              <w:t>gNB</w:t>
            </w:r>
            <w:proofErr w:type="spellEnd"/>
          </w:p>
        </w:tc>
        <w:tc>
          <w:tcPr>
            <w:tcW w:w="4394" w:type="dxa"/>
          </w:tcPr>
          <w:p w14:paraId="0939AC43" w14:textId="77777777" w:rsidR="00077FA2" w:rsidRDefault="00077FA2" w:rsidP="00077FA2">
            <w:pPr>
              <w:pStyle w:val="ListParagraph"/>
              <w:numPr>
                <w:ilvl w:val="0"/>
                <w:numId w:val="58"/>
              </w:numPr>
              <w:overflowPunct/>
              <w:autoSpaceDE/>
              <w:autoSpaceDN/>
              <w:adjustRightInd/>
              <w:spacing w:after="200" w:line="276" w:lineRule="atLeast"/>
              <w:ind w:left="417" w:firstLineChars="0"/>
              <w:contextualSpacing/>
              <w:textAlignment w:val="auto"/>
              <w:rPr>
                <w:sz w:val="21"/>
                <w:szCs w:val="21"/>
              </w:rPr>
            </w:pPr>
            <w:r>
              <w:rPr>
                <w:sz w:val="21"/>
                <w:szCs w:val="21"/>
              </w:rPr>
              <w:t>M</w:t>
            </w:r>
            <w:r w:rsidRPr="00996922">
              <w:rPr>
                <w:sz w:val="21"/>
                <w:szCs w:val="21"/>
              </w:rPr>
              <w:t>edium payload size</w:t>
            </w:r>
          </w:p>
          <w:p w14:paraId="7B0B3E36" w14:textId="77777777" w:rsidR="00077FA2" w:rsidRDefault="00077FA2" w:rsidP="00077FA2">
            <w:pPr>
              <w:pStyle w:val="ListParagraph"/>
              <w:numPr>
                <w:ilvl w:val="0"/>
                <w:numId w:val="58"/>
              </w:numPr>
              <w:overflowPunct/>
              <w:autoSpaceDE/>
              <w:autoSpaceDN/>
              <w:adjustRightInd/>
              <w:spacing w:after="200" w:line="276" w:lineRule="atLeast"/>
              <w:ind w:left="417" w:firstLineChars="0"/>
              <w:contextualSpacing/>
              <w:textAlignment w:val="auto"/>
              <w:rPr>
                <w:sz w:val="21"/>
                <w:szCs w:val="21"/>
              </w:rPr>
            </w:pPr>
            <w:r>
              <w:rPr>
                <w:sz w:val="21"/>
                <w:szCs w:val="21"/>
              </w:rPr>
              <w:t>High latency</w:t>
            </w:r>
            <w:r w:rsidRPr="00996922">
              <w:rPr>
                <w:sz w:val="21"/>
                <w:szCs w:val="21"/>
              </w:rPr>
              <w:t xml:space="preserve"> </w:t>
            </w:r>
            <w:r>
              <w:rPr>
                <w:sz w:val="21"/>
                <w:szCs w:val="21"/>
              </w:rPr>
              <w:t>requirement</w:t>
            </w:r>
          </w:p>
          <w:p w14:paraId="795EA0AA" w14:textId="77777777" w:rsidR="00077FA2" w:rsidRPr="00996922" w:rsidRDefault="00077FA2" w:rsidP="00077FA2">
            <w:pPr>
              <w:pStyle w:val="ListParagraph"/>
              <w:numPr>
                <w:ilvl w:val="0"/>
                <w:numId w:val="58"/>
              </w:numPr>
              <w:overflowPunct/>
              <w:autoSpaceDE/>
              <w:autoSpaceDN/>
              <w:adjustRightInd/>
              <w:spacing w:after="200" w:line="276" w:lineRule="atLeast"/>
              <w:ind w:left="417" w:firstLineChars="0"/>
              <w:contextualSpacing/>
              <w:textAlignment w:val="auto"/>
              <w:rPr>
                <w:sz w:val="21"/>
                <w:szCs w:val="21"/>
              </w:rPr>
            </w:pPr>
            <w:r>
              <w:rPr>
                <w:sz w:val="21"/>
                <w:szCs w:val="21"/>
              </w:rPr>
              <w:t>Between different data generation entities (UE, PRU/TRP, LMF)</w:t>
            </w:r>
          </w:p>
        </w:tc>
      </w:tr>
      <w:tr w:rsidR="00077FA2" w14:paraId="60058806" w14:textId="77777777" w:rsidTr="002C5738">
        <w:tc>
          <w:tcPr>
            <w:tcW w:w="988" w:type="dxa"/>
          </w:tcPr>
          <w:p w14:paraId="33C7188C" w14:textId="77777777" w:rsidR="00077FA2" w:rsidRDefault="00077FA2" w:rsidP="00964E71">
            <w:pPr>
              <w:spacing w:before="100" w:beforeAutospacing="1" w:after="100" w:afterAutospacing="1" w:line="276" w:lineRule="atLeast"/>
              <w:rPr>
                <w:rFonts w:ascii="Helvetica" w:hAnsi="Helvetica"/>
                <w:lang w:val="en-GB"/>
              </w:rPr>
            </w:pPr>
            <w:r>
              <w:rPr>
                <w:rFonts w:ascii="Helvetica" w:hAnsi="Helvetica"/>
                <w:lang w:val="en-GB"/>
              </w:rPr>
              <w:t>Inference</w:t>
            </w:r>
          </w:p>
        </w:tc>
        <w:tc>
          <w:tcPr>
            <w:tcW w:w="4394" w:type="dxa"/>
          </w:tcPr>
          <w:p w14:paraId="7805922A" w14:textId="77777777" w:rsidR="00077FA2" w:rsidRPr="00996922" w:rsidRDefault="00077FA2" w:rsidP="00077FA2">
            <w:pPr>
              <w:pStyle w:val="ListParagraph"/>
              <w:numPr>
                <w:ilvl w:val="0"/>
                <w:numId w:val="58"/>
              </w:numPr>
              <w:overflowPunct/>
              <w:autoSpaceDE/>
              <w:autoSpaceDN/>
              <w:adjustRightInd/>
              <w:spacing w:after="200" w:line="276" w:lineRule="atLeast"/>
              <w:ind w:left="417" w:firstLineChars="0"/>
              <w:contextualSpacing/>
              <w:textAlignment w:val="auto"/>
              <w:rPr>
                <w:sz w:val="21"/>
                <w:szCs w:val="21"/>
              </w:rPr>
            </w:pPr>
            <w:r>
              <w:rPr>
                <w:sz w:val="21"/>
                <w:szCs w:val="21"/>
              </w:rPr>
              <w:t>S</w:t>
            </w:r>
            <w:r w:rsidRPr="00996922">
              <w:rPr>
                <w:sz w:val="21"/>
                <w:szCs w:val="21"/>
              </w:rPr>
              <w:t>mall payload size</w:t>
            </w:r>
          </w:p>
          <w:p w14:paraId="08C55743" w14:textId="77777777" w:rsidR="00077FA2" w:rsidRDefault="00077FA2" w:rsidP="00077FA2">
            <w:pPr>
              <w:pStyle w:val="ListParagraph"/>
              <w:numPr>
                <w:ilvl w:val="0"/>
                <w:numId w:val="58"/>
              </w:numPr>
              <w:overflowPunct/>
              <w:autoSpaceDE/>
              <w:autoSpaceDN/>
              <w:adjustRightInd/>
              <w:spacing w:after="200" w:line="276" w:lineRule="atLeast"/>
              <w:ind w:left="417" w:firstLineChars="0"/>
              <w:contextualSpacing/>
              <w:textAlignment w:val="auto"/>
              <w:rPr>
                <w:sz w:val="21"/>
                <w:szCs w:val="21"/>
              </w:rPr>
            </w:pPr>
            <w:r>
              <w:rPr>
                <w:sz w:val="21"/>
                <w:szCs w:val="21"/>
              </w:rPr>
              <w:t>High</w:t>
            </w:r>
            <w:r w:rsidRPr="00996922">
              <w:rPr>
                <w:sz w:val="21"/>
                <w:szCs w:val="21"/>
              </w:rPr>
              <w:t xml:space="preserve"> latency requirement</w:t>
            </w:r>
            <w:r>
              <w:rPr>
                <w:sz w:val="21"/>
                <w:szCs w:val="21"/>
              </w:rPr>
              <w:t xml:space="preserve"> </w:t>
            </w:r>
          </w:p>
          <w:p w14:paraId="33344310" w14:textId="77777777" w:rsidR="00077FA2" w:rsidRPr="00DD5EB6" w:rsidRDefault="00077FA2" w:rsidP="00DD5EB6">
            <w:pPr>
              <w:pStyle w:val="ListParagraph"/>
              <w:numPr>
                <w:ilvl w:val="1"/>
                <w:numId w:val="58"/>
              </w:numPr>
              <w:overflowPunct/>
              <w:autoSpaceDE/>
              <w:autoSpaceDN/>
              <w:adjustRightInd/>
              <w:spacing w:after="0" w:line="276" w:lineRule="atLeast"/>
              <w:ind w:left="870" w:firstLineChars="0"/>
              <w:contextualSpacing/>
              <w:textAlignment w:val="auto"/>
              <w:rPr>
                <w:rStyle w:val="apple-converted-space"/>
                <w:sz w:val="21"/>
                <w:szCs w:val="21"/>
              </w:rPr>
            </w:pPr>
            <w:r w:rsidRPr="00DB0922">
              <w:t>E</w:t>
            </w:r>
            <w:r w:rsidRPr="00DB0922">
              <w:rPr>
                <w:sz w:val="21"/>
                <w:szCs w:val="21"/>
              </w:rPr>
              <w:t>xpected to more strict than</w:t>
            </w:r>
            <w:r>
              <w:rPr>
                <w:sz w:val="21"/>
                <w:szCs w:val="21"/>
              </w:rPr>
              <w:t xml:space="preserve"> </w:t>
            </w:r>
            <w:r w:rsidRPr="00DB0922">
              <w:rPr>
                <w:sz w:val="21"/>
                <w:szCs w:val="21"/>
              </w:rPr>
              <w:t>inference</w:t>
            </w:r>
            <w:r w:rsidRPr="00996922">
              <w:rPr>
                <w:rStyle w:val="apple-converted-space"/>
                <w:rFonts w:ascii="Helvetica" w:hAnsi="Helvetica"/>
                <w:sz w:val="21"/>
                <w:szCs w:val="21"/>
                <w:lang w:val="en-GB"/>
              </w:rPr>
              <w:t> </w:t>
            </w:r>
          </w:p>
          <w:p w14:paraId="508391C5" w14:textId="76FD88A3" w:rsidR="00DD5EB6" w:rsidRPr="00DD5EB6" w:rsidRDefault="00DD5EB6" w:rsidP="00DD5EB6">
            <w:pPr>
              <w:pStyle w:val="ListParagraph"/>
              <w:numPr>
                <w:ilvl w:val="0"/>
                <w:numId w:val="58"/>
              </w:numPr>
              <w:overflowPunct/>
              <w:autoSpaceDE/>
              <w:autoSpaceDN/>
              <w:adjustRightInd/>
              <w:spacing w:after="200" w:line="276" w:lineRule="atLeast"/>
              <w:ind w:left="417" w:firstLineChars="0"/>
              <w:contextualSpacing/>
              <w:textAlignment w:val="auto"/>
              <w:rPr>
                <w:rFonts w:eastAsia="MS Mincho"/>
                <w:sz w:val="21"/>
                <w:szCs w:val="21"/>
              </w:rPr>
            </w:pPr>
            <w:r w:rsidRPr="00DD5EB6">
              <w:rPr>
                <w:sz w:val="21"/>
                <w:szCs w:val="21"/>
              </w:rPr>
              <w:t xml:space="preserve">Between UE and </w:t>
            </w:r>
            <w:proofErr w:type="spellStart"/>
            <w:r w:rsidRPr="00DD5EB6">
              <w:rPr>
                <w:sz w:val="21"/>
                <w:szCs w:val="21"/>
              </w:rPr>
              <w:t>gNB</w:t>
            </w:r>
            <w:proofErr w:type="spellEnd"/>
          </w:p>
        </w:tc>
        <w:tc>
          <w:tcPr>
            <w:tcW w:w="4394" w:type="dxa"/>
          </w:tcPr>
          <w:p w14:paraId="627C05A9" w14:textId="77777777" w:rsidR="00077FA2" w:rsidRDefault="00077FA2" w:rsidP="00077FA2">
            <w:pPr>
              <w:pStyle w:val="ListParagraph"/>
              <w:numPr>
                <w:ilvl w:val="0"/>
                <w:numId w:val="58"/>
              </w:numPr>
              <w:overflowPunct/>
              <w:autoSpaceDE/>
              <w:autoSpaceDN/>
              <w:adjustRightInd/>
              <w:spacing w:after="200" w:line="276" w:lineRule="atLeast"/>
              <w:ind w:left="417" w:firstLineChars="0"/>
              <w:contextualSpacing/>
              <w:textAlignment w:val="auto"/>
              <w:rPr>
                <w:sz w:val="21"/>
                <w:szCs w:val="21"/>
              </w:rPr>
            </w:pPr>
            <w:r>
              <w:rPr>
                <w:sz w:val="21"/>
                <w:szCs w:val="21"/>
              </w:rPr>
              <w:t>S</w:t>
            </w:r>
            <w:r w:rsidRPr="00996922">
              <w:rPr>
                <w:sz w:val="21"/>
                <w:szCs w:val="21"/>
              </w:rPr>
              <w:t>mall/medium payload size</w:t>
            </w:r>
            <w:r>
              <w:rPr>
                <w:sz w:val="21"/>
                <w:szCs w:val="21"/>
              </w:rPr>
              <w:t xml:space="preserve"> </w:t>
            </w:r>
          </w:p>
          <w:p w14:paraId="4339D85F" w14:textId="77777777" w:rsidR="00077FA2" w:rsidRPr="00DB0922" w:rsidRDefault="00077FA2" w:rsidP="00077FA2">
            <w:pPr>
              <w:pStyle w:val="ListParagraph"/>
              <w:numPr>
                <w:ilvl w:val="0"/>
                <w:numId w:val="58"/>
              </w:numPr>
              <w:overflowPunct/>
              <w:autoSpaceDE/>
              <w:autoSpaceDN/>
              <w:adjustRightInd/>
              <w:spacing w:after="200" w:line="276" w:lineRule="atLeast"/>
              <w:ind w:left="417" w:firstLineChars="0"/>
              <w:contextualSpacing/>
              <w:textAlignment w:val="auto"/>
              <w:rPr>
                <w:rStyle w:val="apple-converted-space"/>
                <w:sz w:val="21"/>
                <w:szCs w:val="21"/>
              </w:rPr>
            </w:pPr>
            <w:r>
              <w:rPr>
                <w:sz w:val="21"/>
                <w:szCs w:val="21"/>
              </w:rPr>
              <w:t>High</w:t>
            </w:r>
            <w:r w:rsidRPr="00996922">
              <w:rPr>
                <w:sz w:val="21"/>
                <w:szCs w:val="21"/>
              </w:rPr>
              <w:t xml:space="preserve"> latency requirement</w:t>
            </w:r>
            <w:r>
              <w:rPr>
                <w:sz w:val="21"/>
                <w:szCs w:val="21"/>
              </w:rPr>
              <w:t xml:space="preserve"> </w:t>
            </w:r>
            <w:r w:rsidRPr="00996922">
              <w:rPr>
                <w:rStyle w:val="apple-converted-space"/>
                <w:rFonts w:ascii="Helvetica" w:hAnsi="Helvetica"/>
                <w:sz w:val="21"/>
                <w:szCs w:val="21"/>
                <w:lang w:val="en-GB"/>
              </w:rPr>
              <w:t> </w:t>
            </w:r>
          </w:p>
          <w:p w14:paraId="5DBCEEE3" w14:textId="77777777" w:rsidR="00077FA2" w:rsidRPr="00DD5EB6" w:rsidRDefault="00077FA2" w:rsidP="00077FA2">
            <w:pPr>
              <w:pStyle w:val="ListParagraph"/>
              <w:numPr>
                <w:ilvl w:val="1"/>
                <w:numId w:val="58"/>
              </w:numPr>
              <w:overflowPunct/>
              <w:autoSpaceDE/>
              <w:autoSpaceDN/>
              <w:adjustRightInd/>
              <w:spacing w:after="200" w:line="276" w:lineRule="atLeast"/>
              <w:ind w:left="870" w:firstLineChars="0"/>
              <w:contextualSpacing/>
              <w:textAlignment w:val="auto"/>
              <w:rPr>
                <w:rStyle w:val="apple-converted-space"/>
                <w:sz w:val="21"/>
                <w:szCs w:val="21"/>
              </w:rPr>
            </w:pPr>
            <w:r w:rsidRPr="00DB0922">
              <w:t>E</w:t>
            </w:r>
            <w:r w:rsidRPr="00DB0922">
              <w:rPr>
                <w:sz w:val="21"/>
                <w:szCs w:val="21"/>
              </w:rPr>
              <w:t>xpected to more strict than inference</w:t>
            </w:r>
            <w:r w:rsidRPr="00996922">
              <w:rPr>
                <w:rStyle w:val="apple-converted-space"/>
                <w:rFonts w:ascii="Helvetica" w:hAnsi="Helvetica"/>
                <w:sz w:val="21"/>
                <w:szCs w:val="21"/>
                <w:lang w:val="en-GB"/>
              </w:rPr>
              <w:t> </w:t>
            </w:r>
          </w:p>
          <w:p w14:paraId="1D2E8763" w14:textId="342575CC" w:rsidR="00DD5EB6" w:rsidRPr="00996922" w:rsidRDefault="00DD5EB6" w:rsidP="00DD5EB6">
            <w:pPr>
              <w:pStyle w:val="ListParagraph"/>
              <w:numPr>
                <w:ilvl w:val="0"/>
                <w:numId w:val="58"/>
              </w:numPr>
              <w:overflowPunct/>
              <w:autoSpaceDE/>
              <w:autoSpaceDN/>
              <w:adjustRightInd/>
              <w:spacing w:after="200" w:line="276" w:lineRule="atLeast"/>
              <w:ind w:left="417" w:firstLineChars="0"/>
              <w:contextualSpacing/>
              <w:textAlignment w:val="auto"/>
              <w:rPr>
                <w:sz w:val="21"/>
                <w:szCs w:val="21"/>
              </w:rPr>
            </w:pPr>
            <w:r>
              <w:rPr>
                <w:sz w:val="21"/>
                <w:szCs w:val="21"/>
              </w:rPr>
              <w:t xml:space="preserve">Between UE and </w:t>
            </w:r>
            <w:proofErr w:type="spellStart"/>
            <w:r>
              <w:rPr>
                <w:sz w:val="21"/>
                <w:szCs w:val="21"/>
              </w:rPr>
              <w:t>gNB</w:t>
            </w:r>
            <w:proofErr w:type="spellEnd"/>
          </w:p>
        </w:tc>
        <w:tc>
          <w:tcPr>
            <w:tcW w:w="4394" w:type="dxa"/>
          </w:tcPr>
          <w:p w14:paraId="1D0C9066" w14:textId="77777777" w:rsidR="00077FA2" w:rsidRDefault="00077FA2" w:rsidP="00077FA2">
            <w:pPr>
              <w:pStyle w:val="ListParagraph"/>
              <w:numPr>
                <w:ilvl w:val="0"/>
                <w:numId w:val="58"/>
              </w:numPr>
              <w:overflowPunct/>
              <w:autoSpaceDE/>
              <w:autoSpaceDN/>
              <w:adjustRightInd/>
              <w:spacing w:after="200" w:line="276" w:lineRule="atLeast"/>
              <w:ind w:left="417" w:firstLineChars="0"/>
              <w:contextualSpacing/>
              <w:textAlignment w:val="auto"/>
              <w:rPr>
                <w:sz w:val="21"/>
                <w:szCs w:val="21"/>
              </w:rPr>
            </w:pPr>
            <w:r>
              <w:rPr>
                <w:sz w:val="21"/>
                <w:szCs w:val="21"/>
              </w:rPr>
              <w:t>M</w:t>
            </w:r>
            <w:r w:rsidRPr="00996922">
              <w:rPr>
                <w:sz w:val="21"/>
                <w:szCs w:val="21"/>
              </w:rPr>
              <w:t>edium payload size</w:t>
            </w:r>
          </w:p>
          <w:p w14:paraId="20C13081" w14:textId="77777777" w:rsidR="00077FA2" w:rsidRPr="00DB0922" w:rsidRDefault="00077FA2" w:rsidP="00077FA2">
            <w:pPr>
              <w:pStyle w:val="ListParagraph"/>
              <w:numPr>
                <w:ilvl w:val="0"/>
                <w:numId w:val="58"/>
              </w:numPr>
              <w:overflowPunct/>
              <w:autoSpaceDE/>
              <w:autoSpaceDN/>
              <w:adjustRightInd/>
              <w:spacing w:after="200" w:line="276" w:lineRule="atLeast"/>
              <w:ind w:left="417" w:firstLineChars="0"/>
              <w:contextualSpacing/>
              <w:textAlignment w:val="auto"/>
              <w:rPr>
                <w:rStyle w:val="apple-converted-space"/>
                <w:sz w:val="21"/>
                <w:szCs w:val="21"/>
              </w:rPr>
            </w:pPr>
            <w:r>
              <w:rPr>
                <w:sz w:val="21"/>
                <w:szCs w:val="21"/>
              </w:rPr>
              <w:t>High</w:t>
            </w:r>
            <w:r w:rsidRPr="00996922">
              <w:rPr>
                <w:sz w:val="21"/>
                <w:szCs w:val="21"/>
              </w:rPr>
              <w:t xml:space="preserve"> latency requirement</w:t>
            </w:r>
            <w:r>
              <w:rPr>
                <w:sz w:val="21"/>
                <w:szCs w:val="21"/>
              </w:rPr>
              <w:t xml:space="preserve"> </w:t>
            </w:r>
            <w:r w:rsidRPr="00996922">
              <w:rPr>
                <w:rStyle w:val="apple-converted-space"/>
                <w:rFonts w:ascii="Helvetica" w:hAnsi="Helvetica"/>
                <w:sz w:val="21"/>
                <w:szCs w:val="21"/>
                <w:lang w:val="en-GB"/>
              </w:rPr>
              <w:t> </w:t>
            </w:r>
          </w:p>
          <w:p w14:paraId="37EFEE37" w14:textId="77777777" w:rsidR="00077FA2" w:rsidRPr="00DD5EB6" w:rsidRDefault="00077FA2" w:rsidP="00077FA2">
            <w:pPr>
              <w:pStyle w:val="ListParagraph"/>
              <w:numPr>
                <w:ilvl w:val="1"/>
                <w:numId w:val="58"/>
              </w:numPr>
              <w:overflowPunct/>
              <w:autoSpaceDE/>
              <w:autoSpaceDN/>
              <w:adjustRightInd/>
              <w:spacing w:after="200" w:line="276" w:lineRule="atLeast"/>
              <w:ind w:left="870" w:firstLineChars="0"/>
              <w:contextualSpacing/>
              <w:textAlignment w:val="auto"/>
              <w:rPr>
                <w:rStyle w:val="apple-converted-space"/>
                <w:sz w:val="21"/>
                <w:szCs w:val="21"/>
              </w:rPr>
            </w:pPr>
            <w:r w:rsidRPr="00DB0922">
              <w:t>E</w:t>
            </w:r>
            <w:r w:rsidRPr="00DB0922">
              <w:rPr>
                <w:sz w:val="21"/>
                <w:szCs w:val="21"/>
              </w:rPr>
              <w:t>xpected to more strict than inference</w:t>
            </w:r>
            <w:r w:rsidRPr="00996922">
              <w:rPr>
                <w:rStyle w:val="apple-converted-space"/>
                <w:rFonts w:ascii="Helvetica" w:hAnsi="Helvetica"/>
                <w:sz w:val="21"/>
                <w:szCs w:val="21"/>
                <w:lang w:val="en-GB"/>
              </w:rPr>
              <w:t> </w:t>
            </w:r>
          </w:p>
          <w:p w14:paraId="2E6E7EDC" w14:textId="0A927998" w:rsidR="00DD5EB6" w:rsidRPr="00996922" w:rsidRDefault="00DD5EB6" w:rsidP="00DD5EB6">
            <w:pPr>
              <w:pStyle w:val="ListParagraph"/>
              <w:numPr>
                <w:ilvl w:val="0"/>
                <w:numId w:val="58"/>
              </w:numPr>
              <w:overflowPunct/>
              <w:autoSpaceDE/>
              <w:autoSpaceDN/>
              <w:adjustRightInd/>
              <w:spacing w:after="200" w:line="276" w:lineRule="atLeast"/>
              <w:ind w:left="417" w:firstLineChars="0"/>
              <w:contextualSpacing/>
              <w:textAlignment w:val="auto"/>
              <w:rPr>
                <w:sz w:val="21"/>
                <w:szCs w:val="21"/>
              </w:rPr>
            </w:pPr>
            <w:r>
              <w:rPr>
                <w:sz w:val="21"/>
                <w:szCs w:val="21"/>
              </w:rPr>
              <w:t>Between different data generation entities (UE, PRU/TRP, LMF)</w:t>
            </w:r>
          </w:p>
        </w:tc>
      </w:tr>
    </w:tbl>
    <w:p w14:paraId="4DD8CC70" w14:textId="44C7F310" w:rsidR="00077FA2" w:rsidRDefault="00077FA2" w:rsidP="00077FA2">
      <w:pPr>
        <w:spacing w:before="180"/>
        <w:jc w:val="center"/>
        <w:rPr>
          <w:b/>
          <w:bCs/>
        </w:rPr>
      </w:pPr>
      <w:r>
        <w:rPr>
          <w:b/>
          <w:bCs/>
        </w:rPr>
        <w:t xml:space="preserve">Table. 1 Expected </w:t>
      </w:r>
      <w:r w:rsidR="001A2E8B">
        <w:rPr>
          <w:b/>
          <w:bCs/>
        </w:rPr>
        <w:t xml:space="preserve">data collection </w:t>
      </w:r>
      <w:r>
        <w:rPr>
          <w:b/>
          <w:bCs/>
        </w:rPr>
        <w:t xml:space="preserve">requirements for inference, monitoring and offline training   </w:t>
      </w:r>
    </w:p>
    <w:p w14:paraId="73731207" w14:textId="1C8A3046" w:rsidR="00434BEE" w:rsidRPr="00077FA2" w:rsidRDefault="00434BEE" w:rsidP="00077FA2">
      <w:pPr>
        <w:spacing w:before="180"/>
        <w:jc w:val="center"/>
        <w:rPr>
          <w:b/>
          <w:bCs/>
        </w:rPr>
        <w:sectPr w:rsidR="00434BEE" w:rsidRPr="00077FA2" w:rsidSect="00077FA2">
          <w:pgSz w:w="16838" w:h="11906" w:orient="landscape" w:code="9"/>
          <w:pgMar w:top="1134" w:right="1134" w:bottom="1134" w:left="1134" w:header="737" w:footer="567" w:gutter="0"/>
          <w:cols w:space="720"/>
          <w:docGrid w:linePitch="272"/>
        </w:sectPr>
      </w:pPr>
    </w:p>
    <w:p w14:paraId="106C9ED3" w14:textId="3970364F" w:rsidR="00434BEE" w:rsidRPr="00807848" w:rsidRDefault="00434BEE" w:rsidP="00434BEE">
      <w:pPr>
        <w:spacing w:before="180"/>
      </w:pPr>
      <w:r w:rsidRPr="00807848">
        <w:lastRenderedPageBreak/>
        <w:t>We</w:t>
      </w:r>
      <w:r w:rsidR="00807848">
        <w:t xml:space="preserve"> propose to agree Table.1 as starting point.</w:t>
      </w:r>
      <w:r w:rsidRPr="00807848">
        <w:t xml:space="preserve"> </w:t>
      </w:r>
    </w:p>
    <w:p w14:paraId="79675EC9" w14:textId="1D4459B3" w:rsidR="00434BEE" w:rsidRDefault="00434BEE" w:rsidP="00FB6BD9">
      <w:pPr>
        <w:rPr>
          <w:b/>
          <w:bCs/>
        </w:rPr>
      </w:pPr>
      <w:r w:rsidRPr="00DF35E8">
        <w:rPr>
          <w:b/>
          <w:bCs/>
        </w:rPr>
        <w:t xml:space="preserve">Proposal </w:t>
      </w:r>
      <w:r w:rsidR="00807848">
        <w:rPr>
          <w:b/>
          <w:bCs/>
        </w:rPr>
        <w:t>4</w:t>
      </w:r>
      <w:r w:rsidRPr="00DF35E8">
        <w:rPr>
          <w:b/>
          <w:bCs/>
        </w:rPr>
        <w:t xml:space="preserve">: </w:t>
      </w:r>
      <w:r w:rsidR="00807848">
        <w:rPr>
          <w:b/>
          <w:bCs/>
        </w:rPr>
        <w:t>RAN2 agree Table. 1 as starting point of</w:t>
      </w:r>
      <w:r w:rsidR="00BE723F" w:rsidRPr="00BE723F">
        <w:rPr>
          <w:b/>
          <w:bCs/>
        </w:rPr>
        <w:t> data collection “</w:t>
      </w:r>
      <w:r w:rsidR="00774940">
        <w:rPr>
          <w:b/>
          <w:bCs/>
        </w:rPr>
        <w:t xml:space="preserve">expected </w:t>
      </w:r>
      <w:r w:rsidR="00BE723F" w:rsidRPr="00BE723F">
        <w:rPr>
          <w:b/>
          <w:bCs/>
        </w:rPr>
        <w:t>requirements” for training/inference/monitoring.</w:t>
      </w:r>
    </w:p>
    <w:p w14:paraId="764C1450" w14:textId="609CB0D6" w:rsidR="00DD5EB6" w:rsidRPr="00807848" w:rsidRDefault="00DD5EB6" w:rsidP="0048693F">
      <w:r>
        <w:t xml:space="preserve">Finally, we think RAN2 can send LS to RAN1 on data collection requirement metrics </w:t>
      </w:r>
      <w:r w:rsidR="00FE235A">
        <w:t>including at least</w:t>
      </w:r>
      <w:r>
        <w:t xml:space="preserve"> payload size, latency requirement and between which entities.</w:t>
      </w:r>
    </w:p>
    <w:p w14:paraId="77FD4B12" w14:textId="6D22DE09" w:rsidR="00080EB6" w:rsidRPr="00080EB6" w:rsidRDefault="00080EB6" w:rsidP="00B77BC0">
      <w:pPr>
        <w:rPr>
          <w:b/>
          <w:bCs/>
        </w:rPr>
      </w:pPr>
      <w:r w:rsidRPr="00DF35E8">
        <w:rPr>
          <w:b/>
          <w:bCs/>
        </w:rPr>
        <w:t xml:space="preserve">Proposal </w:t>
      </w:r>
      <w:r>
        <w:rPr>
          <w:b/>
          <w:bCs/>
        </w:rPr>
        <w:t>5</w:t>
      </w:r>
      <w:r w:rsidRPr="00DF35E8">
        <w:rPr>
          <w:b/>
          <w:bCs/>
        </w:rPr>
        <w:t xml:space="preserve">: </w:t>
      </w:r>
      <w:r w:rsidRPr="00080EB6">
        <w:rPr>
          <w:b/>
          <w:bCs/>
        </w:rPr>
        <w:t>RAN2 send LS to RAN1 on data collection requirement metrics including at least payload size, latency requirement and between which entities.</w:t>
      </w:r>
    </w:p>
    <w:p w14:paraId="2984767D" w14:textId="77777777" w:rsidR="00DA2EA0" w:rsidRPr="003B5CEE" w:rsidRDefault="00DA2EA0" w:rsidP="003B5CEE"/>
    <w:p w14:paraId="0FEC5CF7" w14:textId="77777777" w:rsidR="00440C2B" w:rsidRPr="00692DEB" w:rsidRDefault="006A747F" w:rsidP="00F915C3">
      <w:pPr>
        <w:pStyle w:val="Heading1"/>
        <w:rPr>
          <w:b/>
          <w:lang w:val="en-US"/>
        </w:rPr>
      </w:pPr>
      <w:r>
        <w:rPr>
          <w:lang w:val="en-US"/>
        </w:rPr>
        <w:t xml:space="preserve">3 </w:t>
      </w:r>
      <w:r w:rsidR="00440C2B">
        <w:rPr>
          <w:lang w:val="en-US"/>
        </w:rPr>
        <w:t>Conclusion</w:t>
      </w:r>
    </w:p>
    <w:p w14:paraId="79B720CE" w14:textId="4A67F30F" w:rsidR="00A25071" w:rsidRPr="00A25071" w:rsidRDefault="00C231DA" w:rsidP="00A25071">
      <w:pPr>
        <w:tabs>
          <w:tab w:val="left" w:pos="6093"/>
        </w:tabs>
      </w:pPr>
      <w:r w:rsidRPr="00FA5ADC">
        <w:t>In this contribution,</w:t>
      </w:r>
      <w:r w:rsidR="00A75C96">
        <w:t xml:space="preserve"> </w:t>
      </w:r>
      <w:r w:rsidR="00A75C96">
        <w:rPr>
          <w:lang w:eastAsia="zh-CN"/>
        </w:rPr>
        <w:t xml:space="preserve">we share our views on </w:t>
      </w:r>
      <w:r w:rsidR="008343DF">
        <w:rPr>
          <w:lang w:eastAsia="zh-CN"/>
        </w:rPr>
        <w:t>data collection for Rel-18 AI/ML</w:t>
      </w:r>
      <w:r w:rsidR="00794D46" w:rsidRPr="0046206E">
        <w:t>.</w:t>
      </w:r>
      <w:r w:rsidR="0086367A">
        <w:t xml:space="preserve"> Our observations are:</w:t>
      </w:r>
    </w:p>
    <w:p w14:paraId="380519AE" w14:textId="77777777" w:rsidR="00D341D3" w:rsidRPr="009744D2" w:rsidRDefault="00D341D3" w:rsidP="00D341D3">
      <w:pPr>
        <w:pStyle w:val="Caption"/>
        <w:rPr>
          <w:color w:val="auto"/>
        </w:rPr>
      </w:pPr>
      <w:r>
        <w:rPr>
          <w:color w:val="auto"/>
        </w:rPr>
        <w:t>Observation 1</w:t>
      </w:r>
      <w:r w:rsidRPr="00C532E0">
        <w:rPr>
          <w:color w:val="auto"/>
        </w:rPr>
        <w:t xml:space="preserve">: </w:t>
      </w:r>
      <w:r>
        <w:t xml:space="preserve">RAN1#112b-e has discussed data collection signaling framework at least for inference/monitoring purpose in </w:t>
      </w:r>
      <w:r w:rsidRPr="00CF569F">
        <w:rPr>
          <w:lang w:eastAsia="x-none"/>
        </w:rPr>
        <w:t>AI/ML based CSI compression</w:t>
      </w:r>
      <w:r>
        <w:rPr>
          <w:lang w:eastAsia="x-none"/>
        </w:rPr>
        <w:t xml:space="preserve"> and</w:t>
      </w:r>
      <w:r w:rsidRPr="00042DEB">
        <w:rPr>
          <w:lang w:eastAsia="zh-CN"/>
        </w:rPr>
        <w:t xml:space="preserve"> </w:t>
      </w:r>
      <w:r>
        <w:rPr>
          <w:lang w:eastAsia="zh-CN"/>
        </w:rPr>
        <w:t>AI/ML based positioning.</w:t>
      </w:r>
    </w:p>
    <w:p w14:paraId="616D0CE3" w14:textId="77777777" w:rsidR="009535F3" w:rsidRDefault="009535F3" w:rsidP="00437A02">
      <w:pPr>
        <w:rPr>
          <w:lang w:val="en-GB"/>
        </w:rPr>
      </w:pPr>
    </w:p>
    <w:p w14:paraId="56EBDB5A" w14:textId="2828939F" w:rsidR="00EA29F5" w:rsidRDefault="00D749D3" w:rsidP="00EA29F5">
      <w:r>
        <w:t>Based on observations, our proposals are:</w:t>
      </w:r>
    </w:p>
    <w:p w14:paraId="757F7B03" w14:textId="77777777" w:rsidR="00D341D3" w:rsidRDefault="00D341D3" w:rsidP="00D341D3">
      <w:pPr>
        <w:pStyle w:val="Caption"/>
        <w:rPr>
          <w:color w:val="auto"/>
        </w:rPr>
      </w:pPr>
      <w:r w:rsidRPr="00C532E0">
        <w:rPr>
          <w:color w:val="auto"/>
        </w:rPr>
        <w:t xml:space="preserve">Proposal </w:t>
      </w:r>
      <w:r>
        <w:rPr>
          <w:color w:val="auto"/>
        </w:rPr>
        <w:t>1</w:t>
      </w:r>
      <w:r w:rsidRPr="00C532E0">
        <w:rPr>
          <w:color w:val="auto"/>
        </w:rPr>
        <w:t xml:space="preserve">: </w:t>
      </w:r>
      <w:r w:rsidRPr="00D14D40">
        <w:rPr>
          <w:color w:val="auto"/>
        </w:rPr>
        <w:t xml:space="preserve">RAN2 </w:t>
      </w:r>
      <w:r>
        <w:rPr>
          <w:color w:val="auto"/>
        </w:rPr>
        <w:t>first</w:t>
      </w:r>
      <w:r w:rsidRPr="00D14D40">
        <w:rPr>
          <w:color w:val="auto"/>
        </w:rPr>
        <w:t xml:space="preserve"> analyz</w:t>
      </w:r>
      <w:r>
        <w:rPr>
          <w:color w:val="auto"/>
        </w:rPr>
        <w:t>e</w:t>
      </w:r>
      <w:r w:rsidRPr="00D14D40">
        <w:rPr>
          <w:color w:val="auto"/>
        </w:rPr>
        <w:t xml:space="preserve"> data collection method for offline </w:t>
      </w:r>
      <w:r>
        <w:rPr>
          <w:color w:val="auto"/>
        </w:rPr>
        <w:t xml:space="preserve">model </w:t>
      </w:r>
      <w:r w:rsidRPr="00D14D40">
        <w:rPr>
          <w:color w:val="auto"/>
        </w:rPr>
        <w:t xml:space="preserve">training with assumption that there is no strict latency requirement to collect data. </w:t>
      </w:r>
    </w:p>
    <w:p w14:paraId="16C2C1F2" w14:textId="34D684F1" w:rsidR="00D341D3" w:rsidRPr="00D341D3" w:rsidRDefault="00D341D3" w:rsidP="00D341D3">
      <w:pPr>
        <w:pStyle w:val="Caption"/>
      </w:pPr>
      <w:r w:rsidRPr="000879C1">
        <w:t xml:space="preserve">Proposal 2: </w:t>
      </w:r>
      <w:r>
        <w:t xml:space="preserve">Given RAN1 has discussed data collection signaling framework for </w:t>
      </w:r>
      <w:r w:rsidRPr="003F066F">
        <w:t>monitoring/inference</w:t>
      </w:r>
      <w:r>
        <w:t>, RAN2 l</w:t>
      </w:r>
      <w:r w:rsidRPr="003F066F">
        <w:t xml:space="preserve">eave </w:t>
      </w:r>
      <w:r>
        <w:t>this study</w:t>
      </w:r>
      <w:r w:rsidRPr="003F066F">
        <w:t xml:space="preserve"> to RAN1 because its signaling design highly depends on specific requirement in PHY. </w:t>
      </w:r>
    </w:p>
    <w:p w14:paraId="332181A1" w14:textId="18712D01" w:rsidR="004924CB" w:rsidRDefault="004924CB" w:rsidP="004924CB">
      <w:pPr>
        <w:spacing w:after="120"/>
        <w:rPr>
          <w:b/>
          <w:bCs/>
        </w:rPr>
      </w:pPr>
      <w:r w:rsidRPr="00DF35E8">
        <w:rPr>
          <w:b/>
          <w:bCs/>
        </w:rPr>
        <w:t xml:space="preserve">Proposal </w:t>
      </w:r>
      <w:r w:rsidR="00D341D3">
        <w:rPr>
          <w:b/>
          <w:bCs/>
        </w:rPr>
        <w:t>3</w:t>
      </w:r>
      <w:r w:rsidRPr="00DF35E8">
        <w:rPr>
          <w:b/>
          <w:bCs/>
        </w:rPr>
        <w:t xml:space="preserve">: MDT framework </w:t>
      </w:r>
      <w:r>
        <w:rPr>
          <w:b/>
          <w:bCs/>
        </w:rPr>
        <w:t>is</w:t>
      </w:r>
      <w:r w:rsidRPr="00DF35E8">
        <w:rPr>
          <w:b/>
          <w:bCs/>
        </w:rPr>
        <w:t xml:space="preserve"> prioritized </w:t>
      </w:r>
      <w:r>
        <w:rPr>
          <w:b/>
          <w:bCs/>
        </w:rPr>
        <w:t xml:space="preserve">to study for data collect in </w:t>
      </w:r>
      <w:r w:rsidRPr="00DF35E8">
        <w:rPr>
          <w:b/>
          <w:bCs/>
        </w:rPr>
        <w:t>offline training</w:t>
      </w:r>
      <w:r>
        <w:rPr>
          <w:b/>
          <w:bCs/>
        </w:rPr>
        <w:t xml:space="preserve"> due to below reasons:</w:t>
      </w:r>
    </w:p>
    <w:p w14:paraId="2776D621" w14:textId="77777777" w:rsidR="004924CB" w:rsidRPr="00DF35E8" w:rsidRDefault="004924CB" w:rsidP="004924CB">
      <w:pPr>
        <w:pStyle w:val="ListParagraph"/>
        <w:numPr>
          <w:ilvl w:val="0"/>
          <w:numId w:val="55"/>
        </w:numPr>
        <w:spacing w:after="120"/>
        <w:ind w:firstLineChars="0"/>
        <w:rPr>
          <w:b/>
          <w:bCs/>
        </w:rPr>
      </w:pPr>
      <w:r w:rsidRPr="00DF35E8">
        <w:rPr>
          <w:b/>
          <w:bCs/>
        </w:rPr>
        <w:t>The data type collected by MDT</w:t>
      </w:r>
      <w:r>
        <w:rPr>
          <w:b/>
          <w:bCs/>
        </w:rPr>
        <w:t xml:space="preserve"> (i.e.</w:t>
      </w:r>
      <w:r w:rsidRPr="00AC0841">
        <w:rPr>
          <w:b/>
          <w:bCs/>
        </w:rPr>
        <w:t xml:space="preserve"> various measurements in AS layer)</w:t>
      </w:r>
      <w:r w:rsidRPr="00DF35E8">
        <w:rPr>
          <w:b/>
          <w:bCs/>
        </w:rPr>
        <w:t xml:space="preserve"> is aligned with the studied 3 use cases in Rel-18 AI/ML for air interface (i.e. CSI feedback, beam management and positioning).</w:t>
      </w:r>
    </w:p>
    <w:p w14:paraId="15018542" w14:textId="77777777" w:rsidR="004924CB" w:rsidRPr="00DF35E8" w:rsidRDefault="004924CB" w:rsidP="004924CB">
      <w:pPr>
        <w:pStyle w:val="ListParagraph"/>
        <w:numPr>
          <w:ilvl w:val="0"/>
          <w:numId w:val="55"/>
        </w:numPr>
        <w:spacing w:after="120"/>
        <w:ind w:firstLineChars="0"/>
        <w:rPr>
          <w:b/>
          <w:bCs/>
        </w:rPr>
      </w:pPr>
      <w:r w:rsidRPr="00DF35E8">
        <w:rPr>
          <w:b/>
          <w:bCs/>
        </w:rPr>
        <w:t>Satisfy both security and UE privacy requirement</w:t>
      </w:r>
    </w:p>
    <w:p w14:paraId="76620393" w14:textId="77777777" w:rsidR="004924CB" w:rsidRPr="00DF35E8" w:rsidRDefault="004924CB" w:rsidP="004924CB">
      <w:pPr>
        <w:pStyle w:val="ListParagraph"/>
        <w:numPr>
          <w:ilvl w:val="0"/>
          <w:numId w:val="55"/>
        </w:numPr>
        <w:spacing w:after="120"/>
        <w:ind w:firstLineChars="0"/>
        <w:rPr>
          <w:b/>
          <w:bCs/>
        </w:rPr>
      </w:pPr>
      <w:r w:rsidRPr="00DF35E8">
        <w:rPr>
          <w:b/>
          <w:bCs/>
        </w:rPr>
        <w:t>The data collected by MDT is visible to both RAN (e.g. for CSI and BM) and CN (e.g. for positioning)</w:t>
      </w:r>
    </w:p>
    <w:p w14:paraId="29300D00" w14:textId="77777777" w:rsidR="004924CB" w:rsidRDefault="004924CB" w:rsidP="004924CB">
      <w:pPr>
        <w:pStyle w:val="ListParagraph"/>
        <w:numPr>
          <w:ilvl w:val="0"/>
          <w:numId w:val="55"/>
        </w:numPr>
        <w:ind w:firstLineChars="0"/>
        <w:rPr>
          <w:b/>
          <w:bCs/>
        </w:rPr>
      </w:pPr>
      <w:r w:rsidRPr="00DF35E8">
        <w:rPr>
          <w:b/>
          <w:bCs/>
        </w:rPr>
        <w:t xml:space="preserve">Data in all RRC states can be collected </w:t>
      </w:r>
      <w:r>
        <w:rPr>
          <w:b/>
          <w:bCs/>
        </w:rPr>
        <w:t>in</w:t>
      </w:r>
      <w:r w:rsidRPr="00DF35E8">
        <w:rPr>
          <w:b/>
          <w:bCs/>
        </w:rPr>
        <w:t xml:space="preserve"> MDT</w:t>
      </w:r>
    </w:p>
    <w:p w14:paraId="44BEEC7C" w14:textId="77777777" w:rsidR="00132D4D" w:rsidRPr="00132D4D" w:rsidRDefault="00132D4D" w:rsidP="007D0074">
      <w:pPr>
        <w:rPr>
          <w:b/>
          <w:bCs/>
        </w:rPr>
      </w:pPr>
      <w:r w:rsidRPr="00132D4D">
        <w:rPr>
          <w:b/>
          <w:bCs/>
        </w:rPr>
        <w:t>Proposal 4: RAN2 agree Table. 1 as starting point of data collection “expected requirements” for training/inference/monitoring.</w:t>
      </w:r>
    </w:p>
    <w:p w14:paraId="672E0E8B" w14:textId="77777777" w:rsidR="00D25CCD" w:rsidRPr="00D25CCD" w:rsidRDefault="00D25CCD" w:rsidP="00D25CCD">
      <w:pPr>
        <w:spacing w:after="120"/>
        <w:rPr>
          <w:b/>
          <w:bCs/>
        </w:rPr>
      </w:pPr>
      <w:r w:rsidRPr="00D25CCD">
        <w:rPr>
          <w:b/>
          <w:bCs/>
        </w:rPr>
        <w:t>Proposal 5: RAN2 send LS to RAN1 on data collection requirement metrics including at least payload size, latency requirement and between which entities.</w:t>
      </w:r>
    </w:p>
    <w:p w14:paraId="301AA18D" w14:textId="77777777" w:rsidR="004924CB" w:rsidRPr="004924CB" w:rsidRDefault="004924CB" w:rsidP="004924CB">
      <w:pPr>
        <w:rPr>
          <w:lang w:eastAsia="zh-CN"/>
        </w:rPr>
      </w:pPr>
    </w:p>
    <w:p w14:paraId="375BDF62"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23DC0A2" w14:textId="77777777" w:rsidR="00B309F4" w:rsidRDefault="00B309F4" w:rsidP="00B309F4">
      <w:r w:rsidRPr="002547E3">
        <w:t xml:space="preserve">[1] </w:t>
      </w:r>
      <w:r w:rsidRPr="00D60473">
        <w:t>RP-213599, New SI: Study on Artificial Intelligence (AI)/Machine Learning (ML) for NR Air Interface, Qualcomm, 3GPP TSG RAN meeting #94, Electronic meeting, Dec 6-17, 2022</w:t>
      </w:r>
    </w:p>
    <w:p w14:paraId="5613E57C" w14:textId="3BF80B21" w:rsidR="00B309F4" w:rsidRDefault="00B309F4" w:rsidP="00B309F4">
      <w:r w:rsidRPr="001E1860">
        <w:t>[</w:t>
      </w:r>
      <w:r>
        <w:t>2</w:t>
      </w:r>
      <w:r w:rsidRPr="001E1860">
        <w:t xml:space="preserve">] </w:t>
      </w:r>
      <w:r>
        <w:t>RAN2#1</w:t>
      </w:r>
      <w:r w:rsidR="00006534">
        <w:t>2</w:t>
      </w:r>
      <w:r w:rsidR="00A04898">
        <w:t>1</w:t>
      </w:r>
      <w:r>
        <w:t xml:space="preserve">, Chair Notes </w:t>
      </w:r>
    </w:p>
    <w:p w14:paraId="69618FE6" w14:textId="0EB3ED7E" w:rsidR="00CA68EE" w:rsidRDefault="00CA68EE" w:rsidP="00CA68EE">
      <w:r w:rsidRPr="001E1860">
        <w:t>[</w:t>
      </w:r>
      <w:r>
        <w:t>3</w:t>
      </w:r>
      <w:r w:rsidRPr="001E1860">
        <w:t xml:space="preserve">] </w:t>
      </w:r>
      <w:r>
        <w:t xml:space="preserve">RAN2#121b-e, Chair Notes </w:t>
      </w:r>
    </w:p>
    <w:p w14:paraId="65E3A5EE" w14:textId="2DCE6484" w:rsidR="00CA68EE" w:rsidRDefault="00EF020C" w:rsidP="00B309F4">
      <w:r w:rsidRPr="001E1860">
        <w:t>[</w:t>
      </w:r>
      <w:r>
        <w:t>4</w:t>
      </w:r>
      <w:r w:rsidRPr="001E1860">
        <w:t xml:space="preserve">] </w:t>
      </w:r>
      <w:r>
        <w:t xml:space="preserve">RAN1#112b-e, Chair Notes </w:t>
      </w:r>
    </w:p>
    <w:p w14:paraId="34ADD9A1" w14:textId="59870372" w:rsidR="008F0FA0" w:rsidRPr="001D4D51" w:rsidRDefault="00B309F4" w:rsidP="008F0FA0">
      <w:r>
        <w:t>[</w:t>
      </w:r>
      <w:r w:rsidR="00CA68EE">
        <w:t>5</w:t>
      </w:r>
      <w:r>
        <w:t xml:space="preserve">] </w:t>
      </w:r>
      <w:r w:rsidR="008F0FA0" w:rsidRPr="008F0FA0">
        <w:t>R2-2302286</w:t>
      </w:r>
      <w:r w:rsidR="008F0FA0">
        <w:t xml:space="preserve">, </w:t>
      </w:r>
      <w:r w:rsidR="008F0FA0" w:rsidRPr="001D4D51">
        <w:t>Summary of [AT121][025]: Progress table of analyzing data collection framework (Apple)</w:t>
      </w:r>
      <w:r w:rsidR="008F0FA0">
        <w:t>, Apple</w:t>
      </w:r>
    </w:p>
    <w:p w14:paraId="4ADEB2B0" w14:textId="77777777" w:rsidR="00D7337A" w:rsidRPr="00295179" w:rsidRDefault="00D7337A" w:rsidP="00B309F4"/>
    <w:p w14:paraId="651E0A3C" w14:textId="77777777" w:rsidR="00936E50" w:rsidRDefault="00936E50" w:rsidP="008827C2"/>
    <w:sectPr w:rsidR="00936E50" w:rsidSect="00077FA2">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77401" w14:textId="77777777" w:rsidR="00DF726A" w:rsidRDefault="00DF726A">
      <w:r>
        <w:separator/>
      </w:r>
    </w:p>
    <w:p w14:paraId="490A087B" w14:textId="77777777" w:rsidR="00DF726A" w:rsidRDefault="00DF726A"/>
  </w:endnote>
  <w:endnote w:type="continuationSeparator" w:id="0">
    <w:p w14:paraId="508C5228" w14:textId="77777777" w:rsidR="00DF726A" w:rsidRDefault="00DF726A">
      <w:r>
        <w:continuationSeparator/>
      </w:r>
    </w:p>
    <w:p w14:paraId="3238A598" w14:textId="77777777" w:rsidR="00DF726A" w:rsidRDefault="00DF72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0000000000000000000"/>
    <w:charset w:val="00"/>
    <w:family w:val="auto"/>
    <w:pitch w:val="variable"/>
    <w:sig w:usb0="E00002FF" w:usb1="50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62238" w14:textId="77777777" w:rsidR="00DF726A" w:rsidRDefault="00DF726A">
      <w:r>
        <w:separator/>
      </w:r>
    </w:p>
    <w:p w14:paraId="068B9231" w14:textId="77777777" w:rsidR="00DF726A" w:rsidRDefault="00DF726A"/>
  </w:footnote>
  <w:footnote w:type="continuationSeparator" w:id="0">
    <w:p w14:paraId="08D9A587" w14:textId="77777777" w:rsidR="00DF726A" w:rsidRDefault="00DF726A">
      <w:r>
        <w:continuationSeparator/>
      </w:r>
    </w:p>
    <w:p w14:paraId="20AFDC4D" w14:textId="77777777" w:rsidR="00DF726A" w:rsidRDefault="00DF72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96FE5" w14:textId="77777777" w:rsidR="004D7DA5" w:rsidRDefault="004D7DA5"/>
  <w:p w14:paraId="50D68BD1"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D850A"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1C459711"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0A8ABC62"/>
    <w:lvl w:ilvl="0" w:tplc="04090001">
      <w:start w:val="1"/>
      <w:numFmt w:val="bullet"/>
      <w:lvlText w:val=""/>
      <w:lvlJc w:val="left"/>
      <w:pPr>
        <w:ind w:left="36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3D5EC7"/>
    <w:multiLevelType w:val="hybridMultilevel"/>
    <w:tmpl w:val="A8E4B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D84BA8"/>
    <w:multiLevelType w:val="hybridMultilevel"/>
    <w:tmpl w:val="8416A87C"/>
    <w:lvl w:ilvl="0" w:tplc="FFFFFFFF">
      <w:start w:val="1"/>
      <w:numFmt w:val="decimal"/>
      <w:lvlText w:val="%1)"/>
      <w:lvlJc w:val="left"/>
      <w:pPr>
        <w:ind w:left="822" w:hanging="360"/>
      </w:pPr>
    </w:lvl>
    <w:lvl w:ilvl="1" w:tplc="FFFFFFFF">
      <w:start w:val="1"/>
      <w:numFmt w:val="bullet"/>
      <w:lvlText w:val=""/>
      <w:lvlJc w:val="left"/>
      <w:pPr>
        <w:ind w:left="799" w:hanging="360"/>
      </w:pPr>
      <w:rPr>
        <w:rFonts w:ascii="Symbol" w:hAnsi="Symbol" w:hint="default"/>
      </w:rPr>
    </w:lvl>
    <w:lvl w:ilvl="2" w:tplc="FFFFFFFF">
      <w:start w:val="1"/>
      <w:numFmt w:val="bullet"/>
      <w:lvlText w:val=""/>
      <w:lvlJc w:val="left"/>
      <w:pPr>
        <w:ind w:left="799" w:hanging="360"/>
      </w:pPr>
      <w:rPr>
        <w:rFonts w:ascii="Symbol" w:hAnsi="Symbol" w:hint="default"/>
      </w:rPr>
    </w:lvl>
    <w:lvl w:ilvl="3" w:tplc="FFFFFFFF" w:tentative="1">
      <w:start w:val="1"/>
      <w:numFmt w:val="decimal"/>
      <w:lvlText w:val="%4."/>
      <w:lvlJc w:val="left"/>
      <w:pPr>
        <w:ind w:left="2982" w:hanging="360"/>
      </w:pPr>
    </w:lvl>
    <w:lvl w:ilvl="4" w:tplc="FFFFFFFF" w:tentative="1">
      <w:start w:val="1"/>
      <w:numFmt w:val="lowerLetter"/>
      <w:lvlText w:val="%5."/>
      <w:lvlJc w:val="left"/>
      <w:pPr>
        <w:ind w:left="3702" w:hanging="360"/>
      </w:pPr>
    </w:lvl>
    <w:lvl w:ilvl="5" w:tplc="FFFFFFFF" w:tentative="1">
      <w:start w:val="1"/>
      <w:numFmt w:val="lowerRoman"/>
      <w:lvlText w:val="%6."/>
      <w:lvlJc w:val="right"/>
      <w:pPr>
        <w:ind w:left="4422" w:hanging="180"/>
      </w:pPr>
    </w:lvl>
    <w:lvl w:ilvl="6" w:tplc="FFFFFFFF" w:tentative="1">
      <w:start w:val="1"/>
      <w:numFmt w:val="decimal"/>
      <w:lvlText w:val="%7."/>
      <w:lvlJc w:val="left"/>
      <w:pPr>
        <w:ind w:left="5142" w:hanging="360"/>
      </w:pPr>
    </w:lvl>
    <w:lvl w:ilvl="7" w:tplc="FFFFFFFF" w:tentative="1">
      <w:start w:val="1"/>
      <w:numFmt w:val="lowerLetter"/>
      <w:lvlText w:val="%8."/>
      <w:lvlJc w:val="left"/>
      <w:pPr>
        <w:ind w:left="5862" w:hanging="360"/>
      </w:pPr>
    </w:lvl>
    <w:lvl w:ilvl="8" w:tplc="FFFFFFFF" w:tentative="1">
      <w:start w:val="1"/>
      <w:numFmt w:val="lowerRoman"/>
      <w:lvlText w:val="%9."/>
      <w:lvlJc w:val="right"/>
      <w:pPr>
        <w:ind w:left="6582" w:hanging="180"/>
      </w:pPr>
    </w:lvl>
  </w:abstractNum>
  <w:abstractNum w:abstractNumId="4" w15:restartNumberingAfterBreak="0">
    <w:nsid w:val="11243800"/>
    <w:multiLevelType w:val="hybridMultilevel"/>
    <w:tmpl w:val="2BDE5140"/>
    <w:lvl w:ilvl="0" w:tplc="04090001">
      <w:start w:val="1"/>
      <w:numFmt w:val="bullet"/>
      <w:lvlText w:val=""/>
      <w:lvlJc w:val="left"/>
      <w:pPr>
        <w:ind w:left="799" w:hanging="360"/>
      </w:pPr>
      <w:rPr>
        <w:rFonts w:ascii="Symbol" w:hAnsi="Symbol" w:hint="default"/>
      </w:rPr>
    </w:lvl>
    <w:lvl w:ilvl="1" w:tplc="04090003" w:tentative="1">
      <w:start w:val="1"/>
      <w:numFmt w:val="bullet"/>
      <w:lvlText w:val="o"/>
      <w:lvlJc w:val="left"/>
      <w:pPr>
        <w:ind w:left="1519" w:hanging="360"/>
      </w:pPr>
      <w:rPr>
        <w:rFonts w:ascii="Courier New" w:hAnsi="Courier New" w:cs="Courier New" w:hint="default"/>
      </w:rPr>
    </w:lvl>
    <w:lvl w:ilvl="2" w:tplc="04090005" w:tentative="1">
      <w:start w:val="1"/>
      <w:numFmt w:val="bullet"/>
      <w:lvlText w:val=""/>
      <w:lvlJc w:val="left"/>
      <w:pPr>
        <w:ind w:left="2239" w:hanging="360"/>
      </w:pPr>
      <w:rPr>
        <w:rFonts w:ascii="Wingdings" w:hAnsi="Wingdings" w:hint="default"/>
      </w:rPr>
    </w:lvl>
    <w:lvl w:ilvl="3" w:tplc="04090001" w:tentative="1">
      <w:start w:val="1"/>
      <w:numFmt w:val="bullet"/>
      <w:lvlText w:val=""/>
      <w:lvlJc w:val="left"/>
      <w:pPr>
        <w:ind w:left="2959" w:hanging="360"/>
      </w:pPr>
      <w:rPr>
        <w:rFonts w:ascii="Symbol" w:hAnsi="Symbol" w:hint="default"/>
      </w:rPr>
    </w:lvl>
    <w:lvl w:ilvl="4" w:tplc="04090003" w:tentative="1">
      <w:start w:val="1"/>
      <w:numFmt w:val="bullet"/>
      <w:lvlText w:val="o"/>
      <w:lvlJc w:val="left"/>
      <w:pPr>
        <w:ind w:left="3679" w:hanging="360"/>
      </w:pPr>
      <w:rPr>
        <w:rFonts w:ascii="Courier New" w:hAnsi="Courier New" w:cs="Courier New" w:hint="default"/>
      </w:rPr>
    </w:lvl>
    <w:lvl w:ilvl="5" w:tplc="04090005" w:tentative="1">
      <w:start w:val="1"/>
      <w:numFmt w:val="bullet"/>
      <w:lvlText w:val=""/>
      <w:lvlJc w:val="left"/>
      <w:pPr>
        <w:ind w:left="4399" w:hanging="360"/>
      </w:pPr>
      <w:rPr>
        <w:rFonts w:ascii="Wingdings" w:hAnsi="Wingdings" w:hint="default"/>
      </w:rPr>
    </w:lvl>
    <w:lvl w:ilvl="6" w:tplc="04090001" w:tentative="1">
      <w:start w:val="1"/>
      <w:numFmt w:val="bullet"/>
      <w:lvlText w:val=""/>
      <w:lvlJc w:val="left"/>
      <w:pPr>
        <w:ind w:left="5119" w:hanging="360"/>
      </w:pPr>
      <w:rPr>
        <w:rFonts w:ascii="Symbol" w:hAnsi="Symbol" w:hint="default"/>
      </w:rPr>
    </w:lvl>
    <w:lvl w:ilvl="7" w:tplc="04090003" w:tentative="1">
      <w:start w:val="1"/>
      <w:numFmt w:val="bullet"/>
      <w:lvlText w:val="o"/>
      <w:lvlJc w:val="left"/>
      <w:pPr>
        <w:ind w:left="5839" w:hanging="360"/>
      </w:pPr>
      <w:rPr>
        <w:rFonts w:ascii="Courier New" w:hAnsi="Courier New" w:cs="Courier New" w:hint="default"/>
      </w:rPr>
    </w:lvl>
    <w:lvl w:ilvl="8" w:tplc="04090005" w:tentative="1">
      <w:start w:val="1"/>
      <w:numFmt w:val="bullet"/>
      <w:lvlText w:val=""/>
      <w:lvlJc w:val="left"/>
      <w:pPr>
        <w:ind w:left="6559" w:hanging="360"/>
      </w:pPr>
      <w:rPr>
        <w:rFonts w:ascii="Wingdings" w:hAnsi="Wingdings" w:hint="default"/>
      </w:rPr>
    </w:lvl>
  </w:abstractNum>
  <w:abstractNum w:abstractNumId="5" w15:restartNumberingAfterBreak="0">
    <w:nsid w:val="11691980"/>
    <w:multiLevelType w:val="multilevel"/>
    <w:tmpl w:val="109C90D0"/>
    <w:lvl w:ilvl="0">
      <w:start w:val="1"/>
      <w:numFmt w:val="decimal"/>
      <w:lvlText w:val="%1."/>
      <w:lvlJc w:val="left"/>
      <w:pPr>
        <w:tabs>
          <w:tab w:val="num" w:pos="360"/>
        </w:tabs>
        <w:ind w:left="360" w:hanging="360"/>
      </w:pPr>
    </w:lvl>
    <w:lvl w:ilvl="1">
      <w:numFmt w:val="decimal"/>
      <w:lvlText w:val="%2."/>
      <w:lvlJc w:val="left"/>
      <w:pPr>
        <w:tabs>
          <w:tab w:val="num" w:pos="1080"/>
        </w:tabs>
        <w:ind w:left="1080" w:hanging="360"/>
      </w:pPr>
    </w:lvl>
    <w:lvl w:ilvl="2">
      <w:numFmt w:val="decimal"/>
      <w:lvlText w:val="%3."/>
      <w:lvlJc w:val="left"/>
      <w:pPr>
        <w:tabs>
          <w:tab w:val="num" w:pos="1800"/>
        </w:tabs>
        <w:ind w:left="1800" w:hanging="360"/>
      </w:pPr>
    </w:lvl>
    <w:lvl w:ilvl="3">
      <w:numFmt w:val="decimal"/>
      <w:lvlText w:val="%4."/>
      <w:lvlJc w:val="left"/>
      <w:pPr>
        <w:tabs>
          <w:tab w:val="num" w:pos="2520"/>
        </w:tabs>
        <w:ind w:left="2520" w:hanging="360"/>
      </w:pPr>
    </w:lvl>
    <w:lvl w:ilvl="4">
      <w:numFmt w:val="decimal"/>
      <w:lvlText w:val="%5."/>
      <w:lvlJc w:val="left"/>
      <w:pPr>
        <w:tabs>
          <w:tab w:val="num" w:pos="3240"/>
        </w:tabs>
        <w:ind w:left="3240" w:hanging="360"/>
      </w:pPr>
    </w:lvl>
    <w:lvl w:ilvl="5">
      <w:numFmt w:val="decimal"/>
      <w:lvlText w:val="%6."/>
      <w:lvlJc w:val="left"/>
      <w:pPr>
        <w:tabs>
          <w:tab w:val="num" w:pos="3960"/>
        </w:tabs>
        <w:ind w:left="3960" w:hanging="360"/>
      </w:pPr>
    </w:lvl>
    <w:lvl w:ilvl="6">
      <w:numFmt w:val="decimal"/>
      <w:lvlText w:val="%7."/>
      <w:lvlJc w:val="left"/>
      <w:pPr>
        <w:tabs>
          <w:tab w:val="num" w:pos="4680"/>
        </w:tabs>
        <w:ind w:left="4680" w:hanging="360"/>
      </w:pPr>
    </w:lvl>
    <w:lvl w:ilvl="7">
      <w:numFmt w:val="decimal"/>
      <w:lvlText w:val="%8."/>
      <w:lvlJc w:val="left"/>
      <w:pPr>
        <w:tabs>
          <w:tab w:val="num" w:pos="5400"/>
        </w:tabs>
        <w:ind w:left="5400" w:hanging="360"/>
      </w:pPr>
    </w:lvl>
    <w:lvl w:ilvl="8">
      <w:numFmt w:val="decimal"/>
      <w:lvlText w:val="%9."/>
      <w:lvlJc w:val="left"/>
      <w:pPr>
        <w:tabs>
          <w:tab w:val="num" w:pos="6120"/>
        </w:tabs>
        <w:ind w:left="6120" w:hanging="360"/>
      </w:pPr>
    </w:lvl>
  </w:abstractNum>
  <w:abstractNum w:abstractNumId="6" w15:restartNumberingAfterBreak="0">
    <w:nsid w:val="12F14C82"/>
    <w:multiLevelType w:val="hybridMultilevel"/>
    <w:tmpl w:val="A2204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3B47F9"/>
    <w:multiLevelType w:val="hybridMultilevel"/>
    <w:tmpl w:val="8416A87C"/>
    <w:lvl w:ilvl="0" w:tplc="04090011">
      <w:start w:val="1"/>
      <w:numFmt w:val="decimal"/>
      <w:lvlText w:val="%1)"/>
      <w:lvlJc w:val="left"/>
      <w:pPr>
        <w:ind w:left="822" w:hanging="360"/>
      </w:pPr>
    </w:lvl>
    <w:lvl w:ilvl="1" w:tplc="04090001">
      <w:start w:val="1"/>
      <w:numFmt w:val="bullet"/>
      <w:lvlText w:val=""/>
      <w:lvlJc w:val="left"/>
      <w:pPr>
        <w:ind w:left="799" w:hanging="360"/>
      </w:pPr>
      <w:rPr>
        <w:rFonts w:ascii="Symbol" w:hAnsi="Symbol" w:hint="default"/>
      </w:rPr>
    </w:lvl>
    <w:lvl w:ilvl="2" w:tplc="04090001">
      <w:start w:val="1"/>
      <w:numFmt w:val="bullet"/>
      <w:lvlText w:val=""/>
      <w:lvlJc w:val="left"/>
      <w:pPr>
        <w:ind w:left="799" w:hanging="360"/>
      </w:pPr>
      <w:rPr>
        <w:rFonts w:ascii="Symbol" w:hAnsi="Symbol" w:hint="default"/>
      </w:r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8" w15:restartNumberingAfterBreak="0">
    <w:nsid w:val="17EA2D8E"/>
    <w:multiLevelType w:val="multilevel"/>
    <w:tmpl w:val="AED48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EC5C75"/>
    <w:multiLevelType w:val="multilevel"/>
    <w:tmpl w:val="61BAB4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527439"/>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1CF1747F"/>
    <w:multiLevelType w:val="hybridMultilevel"/>
    <w:tmpl w:val="D67E4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485BA8"/>
    <w:multiLevelType w:val="hybridMultilevel"/>
    <w:tmpl w:val="CB74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24B04"/>
    <w:multiLevelType w:val="hybridMultilevel"/>
    <w:tmpl w:val="19CE4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AB3CE2"/>
    <w:multiLevelType w:val="hybridMultilevel"/>
    <w:tmpl w:val="B52C0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340031"/>
    <w:multiLevelType w:val="hybridMultilevel"/>
    <w:tmpl w:val="0B10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2407FE"/>
    <w:multiLevelType w:val="multilevel"/>
    <w:tmpl w:val="7C4E4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D6B1FEC"/>
    <w:multiLevelType w:val="hybridMultilevel"/>
    <w:tmpl w:val="C55E5F4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32E11D57"/>
    <w:multiLevelType w:val="hybridMultilevel"/>
    <w:tmpl w:val="756C2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2A5C68"/>
    <w:multiLevelType w:val="hybridMultilevel"/>
    <w:tmpl w:val="C14E7866"/>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52D387A"/>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36936599"/>
    <w:multiLevelType w:val="hybridMultilevel"/>
    <w:tmpl w:val="F1366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690375"/>
    <w:multiLevelType w:val="hybridMultilevel"/>
    <w:tmpl w:val="8416A87C"/>
    <w:lvl w:ilvl="0" w:tplc="FFFFFFFF">
      <w:start w:val="1"/>
      <w:numFmt w:val="decimal"/>
      <w:lvlText w:val="%1)"/>
      <w:lvlJc w:val="left"/>
      <w:pPr>
        <w:ind w:left="822" w:hanging="360"/>
      </w:pPr>
    </w:lvl>
    <w:lvl w:ilvl="1" w:tplc="FFFFFFFF">
      <w:start w:val="1"/>
      <w:numFmt w:val="bullet"/>
      <w:lvlText w:val=""/>
      <w:lvlJc w:val="left"/>
      <w:pPr>
        <w:ind w:left="799" w:hanging="360"/>
      </w:pPr>
      <w:rPr>
        <w:rFonts w:ascii="Symbol" w:hAnsi="Symbol" w:hint="default"/>
      </w:rPr>
    </w:lvl>
    <w:lvl w:ilvl="2" w:tplc="FFFFFFFF">
      <w:start w:val="1"/>
      <w:numFmt w:val="bullet"/>
      <w:lvlText w:val=""/>
      <w:lvlJc w:val="left"/>
      <w:pPr>
        <w:ind w:left="799" w:hanging="360"/>
      </w:pPr>
      <w:rPr>
        <w:rFonts w:ascii="Symbol" w:hAnsi="Symbol" w:hint="default"/>
      </w:rPr>
    </w:lvl>
    <w:lvl w:ilvl="3" w:tplc="FFFFFFFF" w:tentative="1">
      <w:start w:val="1"/>
      <w:numFmt w:val="decimal"/>
      <w:lvlText w:val="%4."/>
      <w:lvlJc w:val="left"/>
      <w:pPr>
        <w:ind w:left="2982" w:hanging="360"/>
      </w:pPr>
    </w:lvl>
    <w:lvl w:ilvl="4" w:tplc="FFFFFFFF" w:tentative="1">
      <w:start w:val="1"/>
      <w:numFmt w:val="lowerLetter"/>
      <w:lvlText w:val="%5."/>
      <w:lvlJc w:val="left"/>
      <w:pPr>
        <w:ind w:left="3702" w:hanging="360"/>
      </w:pPr>
    </w:lvl>
    <w:lvl w:ilvl="5" w:tplc="FFFFFFFF" w:tentative="1">
      <w:start w:val="1"/>
      <w:numFmt w:val="lowerRoman"/>
      <w:lvlText w:val="%6."/>
      <w:lvlJc w:val="right"/>
      <w:pPr>
        <w:ind w:left="4422" w:hanging="180"/>
      </w:pPr>
    </w:lvl>
    <w:lvl w:ilvl="6" w:tplc="FFFFFFFF" w:tentative="1">
      <w:start w:val="1"/>
      <w:numFmt w:val="decimal"/>
      <w:lvlText w:val="%7."/>
      <w:lvlJc w:val="left"/>
      <w:pPr>
        <w:ind w:left="5142" w:hanging="360"/>
      </w:pPr>
    </w:lvl>
    <w:lvl w:ilvl="7" w:tplc="FFFFFFFF" w:tentative="1">
      <w:start w:val="1"/>
      <w:numFmt w:val="lowerLetter"/>
      <w:lvlText w:val="%8."/>
      <w:lvlJc w:val="left"/>
      <w:pPr>
        <w:ind w:left="5862" w:hanging="360"/>
      </w:pPr>
    </w:lvl>
    <w:lvl w:ilvl="8" w:tplc="FFFFFFFF" w:tentative="1">
      <w:start w:val="1"/>
      <w:numFmt w:val="lowerRoman"/>
      <w:lvlText w:val="%9."/>
      <w:lvlJc w:val="right"/>
      <w:pPr>
        <w:ind w:left="6582" w:hanging="180"/>
      </w:pPr>
    </w:lvl>
  </w:abstractNum>
  <w:abstractNum w:abstractNumId="2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02779F"/>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3B5D240F"/>
    <w:multiLevelType w:val="hybridMultilevel"/>
    <w:tmpl w:val="05583AAC"/>
    <w:lvl w:ilvl="0" w:tplc="55B0BE68">
      <w:start w:val="1"/>
      <w:numFmt w:val="bullet"/>
      <w:lvlText w:val=""/>
      <w:lvlJc w:val="left"/>
      <w:pPr>
        <w:ind w:left="663" w:hanging="303"/>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5550E1A"/>
    <w:multiLevelType w:val="hybridMultilevel"/>
    <w:tmpl w:val="6278325E"/>
    <w:lvl w:ilvl="0" w:tplc="04090001">
      <w:start w:val="1"/>
      <w:numFmt w:val="bullet"/>
      <w:lvlText w:val=""/>
      <w:lvlJc w:val="left"/>
      <w:pPr>
        <w:ind w:left="881" w:hanging="360"/>
      </w:pPr>
      <w:rPr>
        <w:rFonts w:ascii="Symbol" w:hAnsi="Symbol" w:hint="default"/>
      </w:rPr>
    </w:lvl>
    <w:lvl w:ilvl="1" w:tplc="04090003" w:tentative="1">
      <w:start w:val="1"/>
      <w:numFmt w:val="bullet"/>
      <w:lvlText w:val="o"/>
      <w:lvlJc w:val="left"/>
      <w:pPr>
        <w:ind w:left="1601" w:hanging="360"/>
      </w:pPr>
      <w:rPr>
        <w:rFonts w:ascii="Courier New" w:hAnsi="Courier New" w:cs="Courier New" w:hint="default"/>
      </w:rPr>
    </w:lvl>
    <w:lvl w:ilvl="2" w:tplc="04090005" w:tentative="1">
      <w:start w:val="1"/>
      <w:numFmt w:val="bullet"/>
      <w:lvlText w:val=""/>
      <w:lvlJc w:val="left"/>
      <w:pPr>
        <w:ind w:left="2321" w:hanging="360"/>
      </w:pPr>
      <w:rPr>
        <w:rFonts w:ascii="Wingdings" w:hAnsi="Wingdings" w:hint="default"/>
      </w:rPr>
    </w:lvl>
    <w:lvl w:ilvl="3" w:tplc="04090001" w:tentative="1">
      <w:start w:val="1"/>
      <w:numFmt w:val="bullet"/>
      <w:lvlText w:val=""/>
      <w:lvlJc w:val="left"/>
      <w:pPr>
        <w:ind w:left="3041" w:hanging="360"/>
      </w:pPr>
      <w:rPr>
        <w:rFonts w:ascii="Symbol" w:hAnsi="Symbol" w:hint="default"/>
      </w:rPr>
    </w:lvl>
    <w:lvl w:ilvl="4" w:tplc="04090003" w:tentative="1">
      <w:start w:val="1"/>
      <w:numFmt w:val="bullet"/>
      <w:lvlText w:val="o"/>
      <w:lvlJc w:val="left"/>
      <w:pPr>
        <w:ind w:left="3761" w:hanging="360"/>
      </w:pPr>
      <w:rPr>
        <w:rFonts w:ascii="Courier New" w:hAnsi="Courier New" w:cs="Courier New" w:hint="default"/>
      </w:rPr>
    </w:lvl>
    <w:lvl w:ilvl="5" w:tplc="04090005" w:tentative="1">
      <w:start w:val="1"/>
      <w:numFmt w:val="bullet"/>
      <w:lvlText w:val=""/>
      <w:lvlJc w:val="left"/>
      <w:pPr>
        <w:ind w:left="4481" w:hanging="360"/>
      </w:pPr>
      <w:rPr>
        <w:rFonts w:ascii="Wingdings" w:hAnsi="Wingdings" w:hint="default"/>
      </w:rPr>
    </w:lvl>
    <w:lvl w:ilvl="6" w:tplc="04090001" w:tentative="1">
      <w:start w:val="1"/>
      <w:numFmt w:val="bullet"/>
      <w:lvlText w:val=""/>
      <w:lvlJc w:val="left"/>
      <w:pPr>
        <w:ind w:left="5201" w:hanging="360"/>
      </w:pPr>
      <w:rPr>
        <w:rFonts w:ascii="Symbol" w:hAnsi="Symbol" w:hint="default"/>
      </w:rPr>
    </w:lvl>
    <w:lvl w:ilvl="7" w:tplc="04090003" w:tentative="1">
      <w:start w:val="1"/>
      <w:numFmt w:val="bullet"/>
      <w:lvlText w:val="o"/>
      <w:lvlJc w:val="left"/>
      <w:pPr>
        <w:ind w:left="5921" w:hanging="360"/>
      </w:pPr>
      <w:rPr>
        <w:rFonts w:ascii="Courier New" w:hAnsi="Courier New" w:cs="Courier New" w:hint="default"/>
      </w:rPr>
    </w:lvl>
    <w:lvl w:ilvl="8" w:tplc="04090005" w:tentative="1">
      <w:start w:val="1"/>
      <w:numFmt w:val="bullet"/>
      <w:lvlText w:val=""/>
      <w:lvlJc w:val="left"/>
      <w:pPr>
        <w:ind w:left="6641" w:hanging="360"/>
      </w:pPr>
      <w:rPr>
        <w:rFonts w:ascii="Wingdings" w:hAnsi="Wingdings" w:hint="default"/>
      </w:rPr>
    </w:lvl>
  </w:abstractNum>
  <w:abstractNum w:abstractNumId="32" w15:restartNumberingAfterBreak="0">
    <w:nsid w:val="4653325C"/>
    <w:multiLevelType w:val="hybridMultilevel"/>
    <w:tmpl w:val="971CB176"/>
    <w:lvl w:ilvl="0" w:tplc="5A22392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6AA1D69"/>
    <w:multiLevelType w:val="hybridMultilevel"/>
    <w:tmpl w:val="14DA6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45B7EEC"/>
    <w:multiLevelType w:val="multilevel"/>
    <w:tmpl w:val="0D084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5CA6D2C"/>
    <w:multiLevelType w:val="hybridMultilevel"/>
    <w:tmpl w:val="9BE8ACAE"/>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BCB457A"/>
    <w:multiLevelType w:val="multilevel"/>
    <w:tmpl w:val="55C85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D5D0D44"/>
    <w:multiLevelType w:val="hybridMultilevel"/>
    <w:tmpl w:val="971CB176"/>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2" w15:restartNumberingAfterBreak="0">
    <w:nsid w:val="5EC33671"/>
    <w:multiLevelType w:val="hybridMultilevel"/>
    <w:tmpl w:val="390A869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3"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0317C21"/>
    <w:multiLevelType w:val="hybridMultilevel"/>
    <w:tmpl w:val="127099DA"/>
    <w:lvl w:ilvl="0" w:tplc="04090011">
      <w:start w:val="1"/>
      <w:numFmt w:val="decimal"/>
      <w:lvlText w:val="%1)"/>
      <w:lvlJc w:val="left"/>
      <w:pPr>
        <w:ind w:left="360" w:hanging="360"/>
      </w:pPr>
      <w:rPr>
        <w:rFonts w:hint="default"/>
      </w:rPr>
    </w:lvl>
    <w:lvl w:ilvl="1" w:tplc="FFFFFFFF" w:tentative="1">
      <w:start w:val="1"/>
      <w:numFmt w:val="bullet"/>
      <w:lvlText w:val="o"/>
      <w:lvlJc w:val="left"/>
      <w:pPr>
        <w:ind w:left="978" w:hanging="360"/>
      </w:pPr>
      <w:rPr>
        <w:rFonts w:ascii="Courier New" w:hAnsi="Courier New" w:cs="Courier New" w:hint="default"/>
      </w:rPr>
    </w:lvl>
    <w:lvl w:ilvl="2" w:tplc="FFFFFFFF" w:tentative="1">
      <w:start w:val="1"/>
      <w:numFmt w:val="bullet"/>
      <w:lvlText w:val=""/>
      <w:lvlJc w:val="left"/>
      <w:pPr>
        <w:ind w:left="1698" w:hanging="360"/>
      </w:pPr>
      <w:rPr>
        <w:rFonts w:ascii="Wingdings" w:hAnsi="Wingdings" w:hint="default"/>
      </w:rPr>
    </w:lvl>
    <w:lvl w:ilvl="3" w:tplc="FFFFFFFF" w:tentative="1">
      <w:start w:val="1"/>
      <w:numFmt w:val="bullet"/>
      <w:lvlText w:val=""/>
      <w:lvlJc w:val="left"/>
      <w:pPr>
        <w:ind w:left="2418" w:hanging="360"/>
      </w:pPr>
      <w:rPr>
        <w:rFonts w:ascii="Symbol" w:hAnsi="Symbol" w:hint="default"/>
      </w:rPr>
    </w:lvl>
    <w:lvl w:ilvl="4" w:tplc="FFFFFFFF" w:tentative="1">
      <w:start w:val="1"/>
      <w:numFmt w:val="bullet"/>
      <w:lvlText w:val="o"/>
      <w:lvlJc w:val="left"/>
      <w:pPr>
        <w:ind w:left="3138" w:hanging="360"/>
      </w:pPr>
      <w:rPr>
        <w:rFonts w:ascii="Courier New" w:hAnsi="Courier New" w:cs="Courier New" w:hint="default"/>
      </w:rPr>
    </w:lvl>
    <w:lvl w:ilvl="5" w:tplc="FFFFFFFF" w:tentative="1">
      <w:start w:val="1"/>
      <w:numFmt w:val="bullet"/>
      <w:lvlText w:val=""/>
      <w:lvlJc w:val="left"/>
      <w:pPr>
        <w:ind w:left="3858" w:hanging="360"/>
      </w:pPr>
      <w:rPr>
        <w:rFonts w:ascii="Wingdings" w:hAnsi="Wingdings" w:hint="default"/>
      </w:rPr>
    </w:lvl>
    <w:lvl w:ilvl="6" w:tplc="FFFFFFFF" w:tentative="1">
      <w:start w:val="1"/>
      <w:numFmt w:val="bullet"/>
      <w:lvlText w:val=""/>
      <w:lvlJc w:val="left"/>
      <w:pPr>
        <w:ind w:left="4578" w:hanging="360"/>
      </w:pPr>
      <w:rPr>
        <w:rFonts w:ascii="Symbol" w:hAnsi="Symbol" w:hint="default"/>
      </w:rPr>
    </w:lvl>
    <w:lvl w:ilvl="7" w:tplc="FFFFFFFF" w:tentative="1">
      <w:start w:val="1"/>
      <w:numFmt w:val="bullet"/>
      <w:lvlText w:val="o"/>
      <w:lvlJc w:val="left"/>
      <w:pPr>
        <w:ind w:left="5298" w:hanging="360"/>
      </w:pPr>
      <w:rPr>
        <w:rFonts w:ascii="Courier New" w:hAnsi="Courier New" w:cs="Courier New" w:hint="default"/>
      </w:rPr>
    </w:lvl>
    <w:lvl w:ilvl="8" w:tplc="FFFFFFFF" w:tentative="1">
      <w:start w:val="1"/>
      <w:numFmt w:val="bullet"/>
      <w:lvlText w:val=""/>
      <w:lvlJc w:val="left"/>
      <w:pPr>
        <w:ind w:left="6018" w:hanging="360"/>
      </w:pPr>
      <w:rPr>
        <w:rFonts w:ascii="Wingdings" w:hAnsi="Wingdings" w:hint="default"/>
      </w:rPr>
    </w:lvl>
  </w:abstractNum>
  <w:abstractNum w:abstractNumId="45" w15:restartNumberingAfterBreak="0">
    <w:nsid w:val="616825AE"/>
    <w:multiLevelType w:val="hybridMultilevel"/>
    <w:tmpl w:val="56DA46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197182E"/>
    <w:multiLevelType w:val="hybridMultilevel"/>
    <w:tmpl w:val="97F625B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1A42CC4"/>
    <w:multiLevelType w:val="hybridMultilevel"/>
    <w:tmpl w:val="4ECA3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C2C259C"/>
    <w:multiLevelType w:val="hybridMultilevel"/>
    <w:tmpl w:val="2BC0C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2767302"/>
    <w:multiLevelType w:val="hybridMultilevel"/>
    <w:tmpl w:val="8416A87C"/>
    <w:lvl w:ilvl="0" w:tplc="FFFFFFFF">
      <w:start w:val="1"/>
      <w:numFmt w:val="decimal"/>
      <w:lvlText w:val="%1)"/>
      <w:lvlJc w:val="left"/>
      <w:pPr>
        <w:ind w:left="822" w:hanging="360"/>
      </w:pPr>
    </w:lvl>
    <w:lvl w:ilvl="1" w:tplc="FFFFFFFF">
      <w:start w:val="1"/>
      <w:numFmt w:val="bullet"/>
      <w:lvlText w:val=""/>
      <w:lvlJc w:val="left"/>
      <w:pPr>
        <w:ind w:left="799" w:hanging="360"/>
      </w:pPr>
      <w:rPr>
        <w:rFonts w:ascii="Symbol" w:hAnsi="Symbol" w:hint="default"/>
      </w:rPr>
    </w:lvl>
    <w:lvl w:ilvl="2" w:tplc="FFFFFFFF">
      <w:start w:val="1"/>
      <w:numFmt w:val="bullet"/>
      <w:lvlText w:val=""/>
      <w:lvlJc w:val="left"/>
      <w:pPr>
        <w:ind w:left="799" w:hanging="360"/>
      </w:pPr>
      <w:rPr>
        <w:rFonts w:ascii="Symbol" w:hAnsi="Symbol" w:hint="default"/>
      </w:rPr>
    </w:lvl>
    <w:lvl w:ilvl="3" w:tplc="FFFFFFFF" w:tentative="1">
      <w:start w:val="1"/>
      <w:numFmt w:val="decimal"/>
      <w:lvlText w:val="%4."/>
      <w:lvlJc w:val="left"/>
      <w:pPr>
        <w:ind w:left="2982" w:hanging="360"/>
      </w:pPr>
    </w:lvl>
    <w:lvl w:ilvl="4" w:tplc="FFFFFFFF" w:tentative="1">
      <w:start w:val="1"/>
      <w:numFmt w:val="lowerLetter"/>
      <w:lvlText w:val="%5."/>
      <w:lvlJc w:val="left"/>
      <w:pPr>
        <w:ind w:left="3702" w:hanging="360"/>
      </w:pPr>
    </w:lvl>
    <w:lvl w:ilvl="5" w:tplc="FFFFFFFF" w:tentative="1">
      <w:start w:val="1"/>
      <w:numFmt w:val="lowerRoman"/>
      <w:lvlText w:val="%6."/>
      <w:lvlJc w:val="right"/>
      <w:pPr>
        <w:ind w:left="4422" w:hanging="180"/>
      </w:pPr>
    </w:lvl>
    <w:lvl w:ilvl="6" w:tplc="FFFFFFFF" w:tentative="1">
      <w:start w:val="1"/>
      <w:numFmt w:val="decimal"/>
      <w:lvlText w:val="%7."/>
      <w:lvlJc w:val="left"/>
      <w:pPr>
        <w:ind w:left="5142" w:hanging="360"/>
      </w:pPr>
    </w:lvl>
    <w:lvl w:ilvl="7" w:tplc="FFFFFFFF" w:tentative="1">
      <w:start w:val="1"/>
      <w:numFmt w:val="lowerLetter"/>
      <w:lvlText w:val="%8."/>
      <w:lvlJc w:val="left"/>
      <w:pPr>
        <w:ind w:left="5862" w:hanging="360"/>
      </w:pPr>
    </w:lvl>
    <w:lvl w:ilvl="8" w:tplc="FFFFFFFF" w:tentative="1">
      <w:start w:val="1"/>
      <w:numFmt w:val="lowerRoman"/>
      <w:lvlText w:val="%9."/>
      <w:lvlJc w:val="right"/>
      <w:pPr>
        <w:ind w:left="6582" w:hanging="180"/>
      </w:pPr>
    </w:lvl>
  </w:abstractNum>
  <w:abstractNum w:abstractNumId="52" w15:restartNumberingAfterBreak="0">
    <w:nsid w:val="7290501B"/>
    <w:multiLevelType w:val="multilevel"/>
    <w:tmpl w:val="CF8A8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38E6664"/>
    <w:multiLevelType w:val="hybridMultilevel"/>
    <w:tmpl w:val="938AC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51C0169"/>
    <w:multiLevelType w:val="hybridMultilevel"/>
    <w:tmpl w:val="905A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8FB7D93"/>
    <w:multiLevelType w:val="hybridMultilevel"/>
    <w:tmpl w:val="78B64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D185D1E"/>
    <w:multiLevelType w:val="multilevel"/>
    <w:tmpl w:val="142EA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DED3598"/>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32988479">
    <w:abstractNumId w:val="56"/>
  </w:num>
  <w:num w:numId="2" w16cid:durableId="801070287">
    <w:abstractNumId w:val="34"/>
  </w:num>
  <w:num w:numId="3" w16cid:durableId="1074930988">
    <w:abstractNumId w:val="50"/>
  </w:num>
  <w:num w:numId="4" w16cid:durableId="1085884557">
    <w:abstractNumId w:val="0"/>
  </w:num>
  <w:num w:numId="5" w16cid:durableId="532616924">
    <w:abstractNumId w:val="26"/>
  </w:num>
  <w:num w:numId="6" w16cid:durableId="889919637">
    <w:abstractNumId w:val="27"/>
  </w:num>
  <w:num w:numId="7" w16cid:durableId="823473410">
    <w:abstractNumId w:val="31"/>
  </w:num>
  <w:num w:numId="8" w16cid:durableId="1131555984">
    <w:abstractNumId w:val="48"/>
  </w:num>
  <w:num w:numId="9" w16cid:durableId="1096681113">
    <w:abstractNumId w:val="16"/>
  </w:num>
  <w:num w:numId="10" w16cid:durableId="1105685366">
    <w:abstractNumId w:val="6"/>
  </w:num>
  <w:num w:numId="11" w16cid:durableId="1747877879">
    <w:abstractNumId w:val="9"/>
  </w:num>
  <w:num w:numId="12" w16cid:durableId="140465480">
    <w:abstractNumId w:val="40"/>
  </w:num>
  <w:num w:numId="13" w16cid:durableId="27419039">
    <w:abstractNumId w:val="2"/>
  </w:num>
  <w:num w:numId="14" w16cid:durableId="1770467922">
    <w:abstractNumId w:val="13"/>
  </w:num>
  <w:num w:numId="15" w16cid:durableId="923337910">
    <w:abstractNumId w:val="57"/>
  </w:num>
  <w:num w:numId="16" w16cid:durableId="1530951559">
    <w:abstractNumId w:val="45"/>
  </w:num>
  <w:num w:numId="17" w16cid:durableId="1283224659">
    <w:abstractNumId w:val="18"/>
  </w:num>
  <w:num w:numId="18" w16cid:durableId="1609505244">
    <w:abstractNumId w:val="37"/>
  </w:num>
  <w:num w:numId="19" w16cid:durableId="1000700094">
    <w:abstractNumId w:val="52"/>
  </w:num>
  <w:num w:numId="20" w16cid:durableId="1545211272">
    <w:abstractNumId w:val="15"/>
  </w:num>
  <w:num w:numId="21" w16cid:durableId="1469011776">
    <w:abstractNumId w:val="24"/>
  </w:num>
  <w:num w:numId="22" w16cid:durableId="1935822508">
    <w:abstractNumId w:val="47"/>
  </w:num>
  <w:num w:numId="23" w16cid:durableId="1338998009">
    <w:abstractNumId w:val="39"/>
  </w:num>
  <w:num w:numId="24" w16cid:durableId="877084796">
    <w:abstractNumId w:val="43"/>
  </w:num>
  <w:num w:numId="25" w16cid:durableId="1094088005">
    <w:abstractNumId w:val="30"/>
  </w:num>
  <w:num w:numId="26" w16cid:durableId="499080178">
    <w:abstractNumId w:val="5"/>
  </w:num>
  <w:num w:numId="27" w16cid:durableId="644745593">
    <w:abstractNumId w:val="21"/>
  </w:num>
  <w:num w:numId="28" w16cid:durableId="1877889794">
    <w:abstractNumId w:val="33"/>
  </w:num>
  <w:num w:numId="29" w16cid:durableId="1240284659">
    <w:abstractNumId w:val="22"/>
  </w:num>
  <w:num w:numId="30" w16cid:durableId="1187645071">
    <w:abstractNumId w:val="1"/>
  </w:num>
  <w:num w:numId="31" w16cid:durableId="1746759922">
    <w:abstractNumId w:val="28"/>
  </w:num>
  <w:num w:numId="32" w16cid:durableId="1909144101">
    <w:abstractNumId w:val="12"/>
  </w:num>
  <w:num w:numId="33" w16cid:durableId="1072851943">
    <w:abstractNumId w:val="58"/>
  </w:num>
  <w:num w:numId="34" w16cid:durableId="1431196665">
    <w:abstractNumId w:val="23"/>
  </w:num>
  <w:num w:numId="35" w16cid:durableId="554658345">
    <w:abstractNumId w:val="55"/>
  </w:num>
  <w:num w:numId="36" w16cid:durableId="1862476324">
    <w:abstractNumId w:val="38"/>
  </w:num>
  <w:num w:numId="37" w16cid:durableId="737829839">
    <w:abstractNumId w:val="17"/>
  </w:num>
  <w:num w:numId="38" w16cid:durableId="731972398">
    <w:abstractNumId w:val="19"/>
  </w:num>
  <w:num w:numId="39" w16cid:durableId="424688851">
    <w:abstractNumId w:val="14"/>
  </w:num>
  <w:num w:numId="40" w16cid:durableId="328556292">
    <w:abstractNumId w:val="36"/>
  </w:num>
  <w:num w:numId="41" w16cid:durableId="1868831531">
    <w:abstractNumId w:val="54"/>
  </w:num>
  <w:num w:numId="42" w16cid:durableId="1000351604">
    <w:abstractNumId w:val="20"/>
  </w:num>
  <w:num w:numId="43" w16cid:durableId="149833163">
    <w:abstractNumId w:val="29"/>
  </w:num>
  <w:num w:numId="44" w16cid:durableId="524365929">
    <w:abstractNumId w:val="35"/>
  </w:num>
  <w:num w:numId="45" w16cid:durableId="1447848198">
    <w:abstractNumId w:val="32"/>
  </w:num>
  <w:num w:numId="46" w16cid:durableId="271011886">
    <w:abstractNumId w:val="8"/>
  </w:num>
  <w:num w:numId="47" w16cid:durableId="799998267">
    <w:abstractNumId w:val="49"/>
  </w:num>
  <w:num w:numId="48" w16cid:durableId="370110595">
    <w:abstractNumId w:val="41"/>
  </w:num>
  <w:num w:numId="49" w16cid:durableId="1120535852">
    <w:abstractNumId w:val="4"/>
  </w:num>
  <w:num w:numId="50" w16cid:durableId="1482384380">
    <w:abstractNumId w:val="7"/>
  </w:num>
  <w:num w:numId="51" w16cid:durableId="647827037">
    <w:abstractNumId w:val="3"/>
  </w:num>
  <w:num w:numId="52" w16cid:durableId="110591661">
    <w:abstractNumId w:val="42"/>
  </w:num>
  <w:num w:numId="53" w16cid:durableId="1106728431">
    <w:abstractNumId w:val="53"/>
  </w:num>
  <w:num w:numId="54" w16cid:durableId="1301839363">
    <w:abstractNumId w:val="44"/>
  </w:num>
  <w:num w:numId="55" w16cid:durableId="1427383221">
    <w:abstractNumId w:val="25"/>
  </w:num>
  <w:num w:numId="56" w16cid:durableId="966546366">
    <w:abstractNumId w:val="10"/>
  </w:num>
  <w:num w:numId="57" w16cid:durableId="752049856">
    <w:abstractNumId w:val="11"/>
  </w:num>
  <w:num w:numId="58" w16cid:durableId="1921867300">
    <w:abstractNumId w:val="46"/>
  </w:num>
  <w:num w:numId="59" w16cid:durableId="1705666088">
    <w:abstractNumId w:val="5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C5F"/>
    <w:rsid w:val="00001CCD"/>
    <w:rsid w:val="000028FB"/>
    <w:rsid w:val="00002E32"/>
    <w:rsid w:val="0000333A"/>
    <w:rsid w:val="00003BB6"/>
    <w:rsid w:val="000040C8"/>
    <w:rsid w:val="0000440C"/>
    <w:rsid w:val="00004438"/>
    <w:rsid w:val="00004470"/>
    <w:rsid w:val="000045BD"/>
    <w:rsid w:val="00004742"/>
    <w:rsid w:val="00004A07"/>
    <w:rsid w:val="00004AFF"/>
    <w:rsid w:val="00004C9C"/>
    <w:rsid w:val="000053F3"/>
    <w:rsid w:val="00005A71"/>
    <w:rsid w:val="0000623A"/>
    <w:rsid w:val="00006534"/>
    <w:rsid w:val="00006D4D"/>
    <w:rsid w:val="000073EA"/>
    <w:rsid w:val="0000779B"/>
    <w:rsid w:val="00007810"/>
    <w:rsid w:val="0000783D"/>
    <w:rsid w:val="00007C7C"/>
    <w:rsid w:val="00007ED6"/>
    <w:rsid w:val="00007F08"/>
    <w:rsid w:val="00010236"/>
    <w:rsid w:val="00010504"/>
    <w:rsid w:val="0001053D"/>
    <w:rsid w:val="00010852"/>
    <w:rsid w:val="00010D6B"/>
    <w:rsid w:val="00010DCE"/>
    <w:rsid w:val="00010F7A"/>
    <w:rsid w:val="0001132E"/>
    <w:rsid w:val="00011393"/>
    <w:rsid w:val="00011484"/>
    <w:rsid w:val="0001154A"/>
    <w:rsid w:val="000116EA"/>
    <w:rsid w:val="00012180"/>
    <w:rsid w:val="00012449"/>
    <w:rsid w:val="00012946"/>
    <w:rsid w:val="0001297F"/>
    <w:rsid w:val="00012DB5"/>
    <w:rsid w:val="00012E8B"/>
    <w:rsid w:val="00013394"/>
    <w:rsid w:val="00013402"/>
    <w:rsid w:val="00013770"/>
    <w:rsid w:val="0001395F"/>
    <w:rsid w:val="0001399F"/>
    <w:rsid w:val="00013ACA"/>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47C"/>
    <w:rsid w:val="000164EA"/>
    <w:rsid w:val="00016E9A"/>
    <w:rsid w:val="000202DE"/>
    <w:rsid w:val="000204B5"/>
    <w:rsid w:val="0002068F"/>
    <w:rsid w:val="00020981"/>
    <w:rsid w:val="000209DC"/>
    <w:rsid w:val="00022419"/>
    <w:rsid w:val="000225C2"/>
    <w:rsid w:val="000226EB"/>
    <w:rsid w:val="00022769"/>
    <w:rsid w:val="00022B1F"/>
    <w:rsid w:val="00022CAC"/>
    <w:rsid w:val="00022DDE"/>
    <w:rsid w:val="000234FC"/>
    <w:rsid w:val="00023561"/>
    <w:rsid w:val="000238EF"/>
    <w:rsid w:val="00024BA4"/>
    <w:rsid w:val="00024F63"/>
    <w:rsid w:val="000254FC"/>
    <w:rsid w:val="00025788"/>
    <w:rsid w:val="000259E0"/>
    <w:rsid w:val="00025EA8"/>
    <w:rsid w:val="00025FCB"/>
    <w:rsid w:val="000266FB"/>
    <w:rsid w:val="00026821"/>
    <w:rsid w:val="000269D8"/>
    <w:rsid w:val="00026AC2"/>
    <w:rsid w:val="00026CD5"/>
    <w:rsid w:val="000271D7"/>
    <w:rsid w:val="0003008C"/>
    <w:rsid w:val="00031410"/>
    <w:rsid w:val="000315DB"/>
    <w:rsid w:val="000323D3"/>
    <w:rsid w:val="000326A4"/>
    <w:rsid w:val="0003290E"/>
    <w:rsid w:val="00033473"/>
    <w:rsid w:val="000335C0"/>
    <w:rsid w:val="000337A4"/>
    <w:rsid w:val="00033A99"/>
    <w:rsid w:val="00034425"/>
    <w:rsid w:val="000345ED"/>
    <w:rsid w:val="000346DB"/>
    <w:rsid w:val="0003546D"/>
    <w:rsid w:val="00036448"/>
    <w:rsid w:val="000372CA"/>
    <w:rsid w:val="0003776B"/>
    <w:rsid w:val="00037D2C"/>
    <w:rsid w:val="00037DEE"/>
    <w:rsid w:val="00037ED7"/>
    <w:rsid w:val="000400F4"/>
    <w:rsid w:val="0004031A"/>
    <w:rsid w:val="000406F4"/>
    <w:rsid w:val="0004076D"/>
    <w:rsid w:val="0004094C"/>
    <w:rsid w:val="00040A33"/>
    <w:rsid w:val="00040C4E"/>
    <w:rsid w:val="0004126F"/>
    <w:rsid w:val="0004132C"/>
    <w:rsid w:val="00041726"/>
    <w:rsid w:val="00042BA3"/>
    <w:rsid w:val="00042DA9"/>
    <w:rsid w:val="00042DEB"/>
    <w:rsid w:val="00043174"/>
    <w:rsid w:val="00043770"/>
    <w:rsid w:val="00044267"/>
    <w:rsid w:val="0004454C"/>
    <w:rsid w:val="00044661"/>
    <w:rsid w:val="0004471E"/>
    <w:rsid w:val="00044ACD"/>
    <w:rsid w:val="00044D1C"/>
    <w:rsid w:val="00044E5F"/>
    <w:rsid w:val="0004500A"/>
    <w:rsid w:val="000452E1"/>
    <w:rsid w:val="0004532E"/>
    <w:rsid w:val="000459DB"/>
    <w:rsid w:val="00045A37"/>
    <w:rsid w:val="00045C88"/>
    <w:rsid w:val="00045D7F"/>
    <w:rsid w:val="00046BFB"/>
    <w:rsid w:val="00046CBB"/>
    <w:rsid w:val="00046CBC"/>
    <w:rsid w:val="0004768F"/>
    <w:rsid w:val="00047C2B"/>
    <w:rsid w:val="00047E9C"/>
    <w:rsid w:val="0005031F"/>
    <w:rsid w:val="00050375"/>
    <w:rsid w:val="00050778"/>
    <w:rsid w:val="0005089F"/>
    <w:rsid w:val="00050D47"/>
    <w:rsid w:val="000512CD"/>
    <w:rsid w:val="00051D1B"/>
    <w:rsid w:val="00051F8C"/>
    <w:rsid w:val="000523E1"/>
    <w:rsid w:val="000528D9"/>
    <w:rsid w:val="000535F5"/>
    <w:rsid w:val="00053799"/>
    <w:rsid w:val="00053A94"/>
    <w:rsid w:val="00053D73"/>
    <w:rsid w:val="0005453F"/>
    <w:rsid w:val="00054780"/>
    <w:rsid w:val="0005501A"/>
    <w:rsid w:val="00055094"/>
    <w:rsid w:val="000553E2"/>
    <w:rsid w:val="0005554C"/>
    <w:rsid w:val="00055A73"/>
    <w:rsid w:val="00056283"/>
    <w:rsid w:val="000563C1"/>
    <w:rsid w:val="00056A9D"/>
    <w:rsid w:val="00056B17"/>
    <w:rsid w:val="00056C34"/>
    <w:rsid w:val="00056EB0"/>
    <w:rsid w:val="00057080"/>
    <w:rsid w:val="000570C3"/>
    <w:rsid w:val="0005765D"/>
    <w:rsid w:val="00057A3F"/>
    <w:rsid w:val="00057FC9"/>
    <w:rsid w:val="000601DD"/>
    <w:rsid w:val="00060439"/>
    <w:rsid w:val="0006046E"/>
    <w:rsid w:val="000606C6"/>
    <w:rsid w:val="00060D1F"/>
    <w:rsid w:val="00060D5D"/>
    <w:rsid w:val="000612B7"/>
    <w:rsid w:val="00061927"/>
    <w:rsid w:val="00061AC1"/>
    <w:rsid w:val="00061C62"/>
    <w:rsid w:val="00061FB5"/>
    <w:rsid w:val="00061FDF"/>
    <w:rsid w:val="00062295"/>
    <w:rsid w:val="000633CD"/>
    <w:rsid w:val="00063658"/>
    <w:rsid w:val="0006381A"/>
    <w:rsid w:val="00063D82"/>
    <w:rsid w:val="000647A7"/>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52A"/>
    <w:rsid w:val="0007255E"/>
    <w:rsid w:val="000726A3"/>
    <w:rsid w:val="000728AB"/>
    <w:rsid w:val="0007292A"/>
    <w:rsid w:val="000733F8"/>
    <w:rsid w:val="000736BD"/>
    <w:rsid w:val="000737E7"/>
    <w:rsid w:val="0007462E"/>
    <w:rsid w:val="00074C7D"/>
    <w:rsid w:val="00075358"/>
    <w:rsid w:val="00075C59"/>
    <w:rsid w:val="00075DCB"/>
    <w:rsid w:val="0007617D"/>
    <w:rsid w:val="000763D0"/>
    <w:rsid w:val="000763E9"/>
    <w:rsid w:val="00076B1C"/>
    <w:rsid w:val="00076E35"/>
    <w:rsid w:val="00076FAD"/>
    <w:rsid w:val="000771A2"/>
    <w:rsid w:val="00077400"/>
    <w:rsid w:val="00077FA2"/>
    <w:rsid w:val="00080137"/>
    <w:rsid w:val="0008035D"/>
    <w:rsid w:val="000803B4"/>
    <w:rsid w:val="00080956"/>
    <w:rsid w:val="000809A0"/>
    <w:rsid w:val="00080EB6"/>
    <w:rsid w:val="000811E1"/>
    <w:rsid w:val="000813CF"/>
    <w:rsid w:val="000815C8"/>
    <w:rsid w:val="000818FD"/>
    <w:rsid w:val="00081994"/>
    <w:rsid w:val="00081DAA"/>
    <w:rsid w:val="00081FF5"/>
    <w:rsid w:val="0008202A"/>
    <w:rsid w:val="00082030"/>
    <w:rsid w:val="00082075"/>
    <w:rsid w:val="0008217D"/>
    <w:rsid w:val="00082260"/>
    <w:rsid w:val="000822CC"/>
    <w:rsid w:val="00082421"/>
    <w:rsid w:val="00082BF0"/>
    <w:rsid w:val="00082D17"/>
    <w:rsid w:val="00082F9C"/>
    <w:rsid w:val="00083034"/>
    <w:rsid w:val="000831A8"/>
    <w:rsid w:val="000832ED"/>
    <w:rsid w:val="00083399"/>
    <w:rsid w:val="000834D6"/>
    <w:rsid w:val="00083711"/>
    <w:rsid w:val="00083A9E"/>
    <w:rsid w:val="00083C2F"/>
    <w:rsid w:val="00083C60"/>
    <w:rsid w:val="000844B9"/>
    <w:rsid w:val="00084574"/>
    <w:rsid w:val="000848C2"/>
    <w:rsid w:val="000848C3"/>
    <w:rsid w:val="00084B93"/>
    <w:rsid w:val="00084D36"/>
    <w:rsid w:val="0008517C"/>
    <w:rsid w:val="00085CEC"/>
    <w:rsid w:val="00085FCF"/>
    <w:rsid w:val="000862DE"/>
    <w:rsid w:val="000864BB"/>
    <w:rsid w:val="000869D1"/>
    <w:rsid w:val="00086AB3"/>
    <w:rsid w:val="00086F94"/>
    <w:rsid w:val="00087054"/>
    <w:rsid w:val="00087111"/>
    <w:rsid w:val="00087622"/>
    <w:rsid w:val="000877BF"/>
    <w:rsid w:val="00087926"/>
    <w:rsid w:val="000879C1"/>
    <w:rsid w:val="00087A98"/>
    <w:rsid w:val="00087AA2"/>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625"/>
    <w:rsid w:val="000936CE"/>
    <w:rsid w:val="0009462B"/>
    <w:rsid w:val="00094692"/>
    <w:rsid w:val="00094832"/>
    <w:rsid w:val="00094A43"/>
    <w:rsid w:val="00094E87"/>
    <w:rsid w:val="00094EE8"/>
    <w:rsid w:val="00095151"/>
    <w:rsid w:val="000954D0"/>
    <w:rsid w:val="00095C5B"/>
    <w:rsid w:val="00095CD2"/>
    <w:rsid w:val="00096A3F"/>
    <w:rsid w:val="00097314"/>
    <w:rsid w:val="000973C8"/>
    <w:rsid w:val="00097516"/>
    <w:rsid w:val="00097C2A"/>
    <w:rsid w:val="00097C98"/>
    <w:rsid w:val="000A01C0"/>
    <w:rsid w:val="000A051C"/>
    <w:rsid w:val="000A0D31"/>
    <w:rsid w:val="000A0E06"/>
    <w:rsid w:val="000A1269"/>
    <w:rsid w:val="000A1333"/>
    <w:rsid w:val="000A153D"/>
    <w:rsid w:val="000A19BA"/>
    <w:rsid w:val="000A1BF7"/>
    <w:rsid w:val="000A2084"/>
    <w:rsid w:val="000A2624"/>
    <w:rsid w:val="000A263B"/>
    <w:rsid w:val="000A2795"/>
    <w:rsid w:val="000A27BB"/>
    <w:rsid w:val="000A285A"/>
    <w:rsid w:val="000A2862"/>
    <w:rsid w:val="000A2DB3"/>
    <w:rsid w:val="000A2E98"/>
    <w:rsid w:val="000A30E7"/>
    <w:rsid w:val="000A3E81"/>
    <w:rsid w:val="000A45EF"/>
    <w:rsid w:val="000A4674"/>
    <w:rsid w:val="000A46B3"/>
    <w:rsid w:val="000A4717"/>
    <w:rsid w:val="000A544B"/>
    <w:rsid w:val="000A557F"/>
    <w:rsid w:val="000A55D9"/>
    <w:rsid w:val="000A56C1"/>
    <w:rsid w:val="000A5904"/>
    <w:rsid w:val="000A6933"/>
    <w:rsid w:val="000A74C9"/>
    <w:rsid w:val="000A791B"/>
    <w:rsid w:val="000A7ABA"/>
    <w:rsid w:val="000A7B96"/>
    <w:rsid w:val="000A7BB3"/>
    <w:rsid w:val="000A7C17"/>
    <w:rsid w:val="000B01EC"/>
    <w:rsid w:val="000B0987"/>
    <w:rsid w:val="000B0C75"/>
    <w:rsid w:val="000B10AC"/>
    <w:rsid w:val="000B120F"/>
    <w:rsid w:val="000B1F4F"/>
    <w:rsid w:val="000B2273"/>
    <w:rsid w:val="000B281F"/>
    <w:rsid w:val="000B2950"/>
    <w:rsid w:val="000B29C1"/>
    <w:rsid w:val="000B2D40"/>
    <w:rsid w:val="000B2D80"/>
    <w:rsid w:val="000B2E47"/>
    <w:rsid w:val="000B3121"/>
    <w:rsid w:val="000B3189"/>
    <w:rsid w:val="000B3215"/>
    <w:rsid w:val="000B3946"/>
    <w:rsid w:val="000B3AB8"/>
    <w:rsid w:val="000B3C45"/>
    <w:rsid w:val="000B3F11"/>
    <w:rsid w:val="000B4112"/>
    <w:rsid w:val="000B4686"/>
    <w:rsid w:val="000B4764"/>
    <w:rsid w:val="000B47A1"/>
    <w:rsid w:val="000B47DC"/>
    <w:rsid w:val="000B49C9"/>
    <w:rsid w:val="000B4A4B"/>
    <w:rsid w:val="000B4B41"/>
    <w:rsid w:val="000B53AD"/>
    <w:rsid w:val="000B55A0"/>
    <w:rsid w:val="000B55B4"/>
    <w:rsid w:val="000B5950"/>
    <w:rsid w:val="000B630A"/>
    <w:rsid w:val="000B64CF"/>
    <w:rsid w:val="000B64D1"/>
    <w:rsid w:val="000B67D3"/>
    <w:rsid w:val="000B6E96"/>
    <w:rsid w:val="000B784F"/>
    <w:rsid w:val="000B7EEC"/>
    <w:rsid w:val="000C095F"/>
    <w:rsid w:val="000C0D6B"/>
    <w:rsid w:val="000C1062"/>
    <w:rsid w:val="000C12BC"/>
    <w:rsid w:val="000C15DE"/>
    <w:rsid w:val="000C22F0"/>
    <w:rsid w:val="000C2860"/>
    <w:rsid w:val="000C2C4E"/>
    <w:rsid w:val="000C35A9"/>
    <w:rsid w:val="000C379F"/>
    <w:rsid w:val="000C37EC"/>
    <w:rsid w:val="000C37F1"/>
    <w:rsid w:val="000C38B6"/>
    <w:rsid w:val="000C38FB"/>
    <w:rsid w:val="000C393D"/>
    <w:rsid w:val="000C3C2E"/>
    <w:rsid w:val="000C418F"/>
    <w:rsid w:val="000C49E3"/>
    <w:rsid w:val="000C4D76"/>
    <w:rsid w:val="000C5046"/>
    <w:rsid w:val="000C50B2"/>
    <w:rsid w:val="000C559E"/>
    <w:rsid w:val="000C5625"/>
    <w:rsid w:val="000C571F"/>
    <w:rsid w:val="000C5AA1"/>
    <w:rsid w:val="000C5AF9"/>
    <w:rsid w:val="000C6060"/>
    <w:rsid w:val="000C64A5"/>
    <w:rsid w:val="000C6604"/>
    <w:rsid w:val="000C66DA"/>
    <w:rsid w:val="000C6B85"/>
    <w:rsid w:val="000C6D89"/>
    <w:rsid w:val="000C6FAD"/>
    <w:rsid w:val="000C7AB9"/>
    <w:rsid w:val="000C7C78"/>
    <w:rsid w:val="000C7CCF"/>
    <w:rsid w:val="000D0069"/>
    <w:rsid w:val="000D02B3"/>
    <w:rsid w:val="000D04CD"/>
    <w:rsid w:val="000D08F4"/>
    <w:rsid w:val="000D0BD3"/>
    <w:rsid w:val="000D10A9"/>
    <w:rsid w:val="000D122F"/>
    <w:rsid w:val="000D1347"/>
    <w:rsid w:val="000D1630"/>
    <w:rsid w:val="000D1B94"/>
    <w:rsid w:val="000D1F6E"/>
    <w:rsid w:val="000D2514"/>
    <w:rsid w:val="000D2EE9"/>
    <w:rsid w:val="000D334D"/>
    <w:rsid w:val="000D3463"/>
    <w:rsid w:val="000D34BB"/>
    <w:rsid w:val="000D34CE"/>
    <w:rsid w:val="000D4315"/>
    <w:rsid w:val="000D4348"/>
    <w:rsid w:val="000D507F"/>
    <w:rsid w:val="000D51C6"/>
    <w:rsid w:val="000D52D5"/>
    <w:rsid w:val="000D6347"/>
    <w:rsid w:val="000D6696"/>
    <w:rsid w:val="000D68E7"/>
    <w:rsid w:val="000D69BD"/>
    <w:rsid w:val="000D6CFE"/>
    <w:rsid w:val="000D6E6F"/>
    <w:rsid w:val="000D71BF"/>
    <w:rsid w:val="000D7329"/>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7C3"/>
    <w:rsid w:val="000E3D16"/>
    <w:rsid w:val="000E4330"/>
    <w:rsid w:val="000E48D4"/>
    <w:rsid w:val="000E4933"/>
    <w:rsid w:val="000E4C65"/>
    <w:rsid w:val="000E4CD3"/>
    <w:rsid w:val="000E4F3C"/>
    <w:rsid w:val="000E5C3E"/>
    <w:rsid w:val="000E5E68"/>
    <w:rsid w:val="000E5E6A"/>
    <w:rsid w:val="000E63AB"/>
    <w:rsid w:val="000E6586"/>
    <w:rsid w:val="000E6916"/>
    <w:rsid w:val="000E76CE"/>
    <w:rsid w:val="000E78F7"/>
    <w:rsid w:val="000E79B2"/>
    <w:rsid w:val="000E7CA1"/>
    <w:rsid w:val="000E7D24"/>
    <w:rsid w:val="000E7FFC"/>
    <w:rsid w:val="000F000F"/>
    <w:rsid w:val="000F04D2"/>
    <w:rsid w:val="000F064E"/>
    <w:rsid w:val="000F0A34"/>
    <w:rsid w:val="000F1086"/>
    <w:rsid w:val="000F11EC"/>
    <w:rsid w:val="000F12E7"/>
    <w:rsid w:val="000F196E"/>
    <w:rsid w:val="000F1BF6"/>
    <w:rsid w:val="000F200D"/>
    <w:rsid w:val="000F24A4"/>
    <w:rsid w:val="000F27CB"/>
    <w:rsid w:val="000F2A2F"/>
    <w:rsid w:val="000F2A3B"/>
    <w:rsid w:val="000F2A59"/>
    <w:rsid w:val="000F2A88"/>
    <w:rsid w:val="000F2F2E"/>
    <w:rsid w:val="000F333C"/>
    <w:rsid w:val="000F3906"/>
    <w:rsid w:val="000F3A03"/>
    <w:rsid w:val="000F3BC7"/>
    <w:rsid w:val="000F3C1C"/>
    <w:rsid w:val="000F3D61"/>
    <w:rsid w:val="000F3FE9"/>
    <w:rsid w:val="000F4414"/>
    <w:rsid w:val="000F5CDB"/>
    <w:rsid w:val="000F5EFE"/>
    <w:rsid w:val="000F6792"/>
    <w:rsid w:val="000F76C9"/>
    <w:rsid w:val="000F7B6A"/>
    <w:rsid w:val="000F7E59"/>
    <w:rsid w:val="00100042"/>
    <w:rsid w:val="001001BA"/>
    <w:rsid w:val="00100223"/>
    <w:rsid w:val="00100A5C"/>
    <w:rsid w:val="00100D2A"/>
    <w:rsid w:val="00100DA4"/>
    <w:rsid w:val="001015AA"/>
    <w:rsid w:val="0010168A"/>
    <w:rsid w:val="00101D5D"/>
    <w:rsid w:val="001020B3"/>
    <w:rsid w:val="00102285"/>
    <w:rsid w:val="001023E6"/>
    <w:rsid w:val="001027A0"/>
    <w:rsid w:val="00102B06"/>
    <w:rsid w:val="00103012"/>
    <w:rsid w:val="0010310C"/>
    <w:rsid w:val="00103145"/>
    <w:rsid w:val="0010324A"/>
    <w:rsid w:val="00103D7A"/>
    <w:rsid w:val="00103ECC"/>
    <w:rsid w:val="001047ED"/>
    <w:rsid w:val="0010480E"/>
    <w:rsid w:val="00104CCE"/>
    <w:rsid w:val="00104E50"/>
    <w:rsid w:val="00105D7F"/>
    <w:rsid w:val="00106034"/>
    <w:rsid w:val="00106D9E"/>
    <w:rsid w:val="00106E5F"/>
    <w:rsid w:val="001070AF"/>
    <w:rsid w:val="001073C0"/>
    <w:rsid w:val="001079B5"/>
    <w:rsid w:val="00107BDD"/>
    <w:rsid w:val="00107E32"/>
    <w:rsid w:val="00110A2F"/>
    <w:rsid w:val="00110D64"/>
    <w:rsid w:val="00110D76"/>
    <w:rsid w:val="00111CD7"/>
    <w:rsid w:val="0011216B"/>
    <w:rsid w:val="00112202"/>
    <w:rsid w:val="00112BC2"/>
    <w:rsid w:val="00112C13"/>
    <w:rsid w:val="00112F2F"/>
    <w:rsid w:val="0011321F"/>
    <w:rsid w:val="001139AD"/>
    <w:rsid w:val="00113AC2"/>
    <w:rsid w:val="00113BB6"/>
    <w:rsid w:val="00113D34"/>
    <w:rsid w:val="00113E5C"/>
    <w:rsid w:val="001148A3"/>
    <w:rsid w:val="00114AF7"/>
    <w:rsid w:val="00114E55"/>
    <w:rsid w:val="00115827"/>
    <w:rsid w:val="00115AB6"/>
    <w:rsid w:val="0011601E"/>
    <w:rsid w:val="0011630E"/>
    <w:rsid w:val="001165F7"/>
    <w:rsid w:val="0011677C"/>
    <w:rsid w:val="00116BAE"/>
    <w:rsid w:val="00116E6C"/>
    <w:rsid w:val="00117148"/>
    <w:rsid w:val="0011718F"/>
    <w:rsid w:val="0011754C"/>
    <w:rsid w:val="0011784B"/>
    <w:rsid w:val="00117E7C"/>
    <w:rsid w:val="001200FC"/>
    <w:rsid w:val="001205D2"/>
    <w:rsid w:val="00120664"/>
    <w:rsid w:val="00120AAA"/>
    <w:rsid w:val="00120CF7"/>
    <w:rsid w:val="0012158C"/>
    <w:rsid w:val="00122DE2"/>
    <w:rsid w:val="00122F38"/>
    <w:rsid w:val="001230EF"/>
    <w:rsid w:val="00123123"/>
    <w:rsid w:val="0012442D"/>
    <w:rsid w:val="0012451E"/>
    <w:rsid w:val="00124779"/>
    <w:rsid w:val="00124ED7"/>
    <w:rsid w:val="00125056"/>
    <w:rsid w:val="001250A6"/>
    <w:rsid w:val="001257E2"/>
    <w:rsid w:val="00125E4F"/>
    <w:rsid w:val="00126041"/>
    <w:rsid w:val="0012617F"/>
    <w:rsid w:val="00126B3F"/>
    <w:rsid w:val="00126E1A"/>
    <w:rsid w:val="0012712C"/>
    <w:rsid w:val="00127E61"/>
    <w:rsid w:val="00127EFD"/>
    <w:rsid w:val="00130166"/>
    <w:rsid w:val="0013044C"/>
    <w:rsid w:val="00130620"/>
    <w:rsid w:val="00130712"/>
    <w:rsid w:val="00130DDD"/>
    <w:rsid w:val="001311EC"/>
    <w:rsid w:val="00131444"/>
    <w:rsid w:val="001314B0"/>
    <w:rsid w:val="001314EC"/>
    <w:rsid w:val="0013162A"/>
    <w:rsid w:val="00131D9B"/>
    <w:rsid w:val="001321AB"/>
    <w:rsid w:val="00132335"/>
    <w:rsid w:val="00132C80"/>
    <w:rsid w:val="00132D21"/>
    <w:rsid w:val="00132D4D"/>
    <w:rsid w:val="001335EA"/>
    <w:rsid w:val="00133734"/>
    <w:rsid w:val="00133B67"/>
    <w:rsid w:val="00133FB2"/>
    <w:rsid w:val="00134968"/>
    <w:rsid w:val="00134974"/>
    <w:rsid w:val="00134A03"/>
    <w:rsid w:val="00134B5B"/>
    <w:rsid w:val="00134DC3"/>
    <w:rsid w:val="00134DD2"/>
    <w:rsid w:val="0013502D"/>
    <w:rsid w:val="001351A1"/>
    <w:rsid w:val="00135384"/>
    <w:rsid w:val="001358A7"/>
    <w:rsid w:val="00135B8D"/>
    <w:rsid w:val="001360FF"/>
    <w:rsid w:val="00136361"/>
    <w:rsid w:val="00136D01"/>
    <w:rsid w:val="001371EE"/>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D3"/>
    <w:rsid w:val="0014330C"/>
    <w:rsid w:val="001434DA"/>
    <w:rsid w:val="00143717"/>
    <w:rsid w:val="00143CB1"/>
    <w:rsid w:val="00144209"/>
    <w:rsid w:val="001443E6"/>
    <w:rsid w:val="0014472B"/>
    <w:rsid w:val="00144D3C"/>
    <w:rsid w:val="00144E7B"/>
    <w:rsid w:val="001456A1"/>
    <w:rsid w:val="0014595F"/>
    <w:rsid w:val="00146259"/>
    <w:rsid w:val="0014689F"/>
    <w:rsid w:val="00146CE8"/>
    <w:rsid w:val="001470E8"/>
    <w:rsid w:val="001471F5"/>
    <w:rsid w:val="00147387"/>
    <w:rsid w:val="00147A34"/>
    <w:rsid w:val="00147BA1"/>
    <w:rsid w:val="00147D2F"/>
    <w:rsid w:val="00150133"/>
    <w:rsid w:val="00150261"/>
    <w:rsid w:val="0015034C"/>
    <w:rsid w:val="0015059D"/>
    <w:rsid w:val="001508A1"/>
    <w:rsid w:val="001509F0"/>
    <w:rsid w:val="00150D62"/>
    <w:rsid w:val="00151085"/>
    <w:rsid w:val="00151258"/>
    <w:rsid w:val="00151CCA"/>
    <w:rsid w:val="00151D60"/>
    <w:rsid w:val="00151FF4"/>
    <w:rsid w:val="00152007"/>
    <w:rsid w:val="001521BD"/>
    <w:rsid w:val="0015243F"/>
    <w:rsid w:val="001527FA"/>
    <w:rsid w:val="001528AB"/>
    <w:rsid w:val="001530D7"/>
    <w:rsid w:val="0015334E"/>
    <w:rsid w:val="00153592"/>
    <w:rsid w:val="00153641"/>
    <w:rsid w:val="00153854"/>
    <w:rsid w:val="00154109"/>
    <w:rsid w:val="0015421C"/>
    <w:rsid w:val="00154817"/>
    <w:rsid w:val="00154B58"/>
    <w:rsid w:val="00154FCF"/>
    <w:rsid w:val="00155743"/>
    <w:rsid w:val="00155748"/>
    <w:rsid w:val="00155B5F"/>
    <w:rsid w:val="00156025"/>
    <w:rsid w:val="00156641"/>
    <w:rsid w:val="001569BF"/>
    <w:rsid w:val="00156F3E"/>
    <w:rsid w:val="001570F6"/>
    <w:rsid w:val="00157941"/>
    <w:rsid w:val="00157D41"/>
    <w:rsid w:val="00160115"/>
    <w:rsid w:val="0016014E"/>
    <w:rsid w:val="0016057D"/>
    <w:rsid w:val="00160D26"/>
    <w:rsid w:val="00160E56"/>
    <w:rsid w:val="001612C2"/>
    <w:rsid w:val="00161399"/>
    <w:rsid w:val="00161498"/>
    <w:rsid w:val="00161BEA"/>
    <w:rsid w:val="00161FBE"/>
    <w:rsid w:val="0016207B"/>
    <w:rsid w:val="0016266C"/>
    <w:rsid w:val="0016269E"/>
    <w:rsid w:val="00162796"/>
    <w:rsid w:val="00162A7C"/>
    <w:rsid w:val="00162B53"/>
    <w:rsid w:val="00162FCC"/>
    <w:rsid w:val="001631D2"/>
    <w:rsid w:val="001633C3"/>
    <w:rsid w:val="00163717"/>
    <w:rsid w:val="001642EB"/>
    <w:rsid w:val="00164428"/>
    <w:rsid w:val="001645D4"/>
    <w:rsid w:val="00164838"/>
    <w:rsid w:val="00164957"/>
    <w:rsid w:val="001649BD"/>
    <w:rsid w:val="00164DCF"/>
    <w:rsid w:val="00164FC1"/>
    <w:rsid w:val="00165076"/>
    <w:rsid w:val="0016546E"/>
    <w:rsid w:val="00165795"/>
    <w:rsid w:val="00165C82"/>
    <w:rsid w:val="0016610B"/>
    <w:rsid w:val="00166179"/>
    <w:rsid w:val="0016623C"/>
    <w:rsid w:val="0016664B"/>
    <w:rsid w:val="00166961"/>
    <w:rsid w:val="00166D76"/>
    <w:rsid w:val="00166E00"/>
    <w:rsid w:val="00167E04"/>
    <w:rsid w:val="0017094C"/>
    <w:rsid w:val="00170A50"/>
    <w:rsid w:val="00170A95"/>
    <w:rsid w:val="00170CD0"/>
    <w:rsid w:val="00170E0D"/>
    <w:rsid w:val="00170EFF"/>
    <w:rsid w:val="001710C0"/>
    <w:rsid w:val="0017258C"/>
    <w:rsid w:val="001726A5"/>
    <w:rsid w:val="00172A83"/>
    <w:rsid w:val="00172B16"/>
    <w:rsid w:val="0017306D"/>
    <w:rsid w:val="0017353D"/>
    <w:rsid w:val="00173BD7"/>
    <w:rsid w:val="00173DB7"/>
    <w:rsid w:val="00173EA2"/>
    <w:rsid w:val="001746F4"/>
    <w:rsid w:val="001748C4"/>
    <w:rsid w:val="001750D2"/>
    <w:rsid w:val="0017527B"/>
    <w:rsid w:val="00176A50"/>
    <w:rsid w:val="00176B73"/>
    <w:rsid w:val="00177C8B"/>
    <w:rsid w:val="0018072B"/>
    <w:rsid w:val="00180838"/>
    <w:rsid w:val="00180B63"/>
    <w:rsid w:val="00181167"/>
    <w:rsid w:val="001816DC"/>
    <w:rsid w:val="0018180B"/>
    <w:rsid w:val="0018197C"/>
    <w:rsid w:val="00182215"/>
    <w:rsid w:val="0018225D"/>
    <w:rsid w:val="001823E6"/>
    <w:rsid w:val="00182527"/>
    <w:rsid w:val="001832EF"/>
    <w:rsid w:val="00183D6D"/>
    <w:rsid w:val="00183E06"/>
    <w:rsid w:val="0018402B"/>
    <w:rsid w:val="0018406A"/>
    <w:rsid w:val="00184106"/>
    <w:rsid w:val="00184443"/>
    <w:rsid w:val="001844F1"/>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F01"/>
    <w:rsid w:val="00187F56"/>
    <w:rsid w:val="00190EB5"/>
    <w:rsid w:val="00191196"/>
    <w:rsid w:val="00191290"/>
    <w:rsid w:val="00191A2C"/>
    <w:rsid w:val="00191A91"/>
    <w:rsid w:val="00192421"/>
    <w:rsid w:val="00192C39"/>
    <w:rsid w:val="00192DD2"/>
    <w:rsid w:val="001930FF"/>
    <w:rsid w:val="00193126"/>
    <w:rsid w:val="0019399B"/>
    <w:rsid w:val="0019419E"/>
    <w:rsid w:val="00194229"/>
    <w:rsid w:val="00194543"/>
    <w:rsid w:val="00195122"/>
    <w:rsid w:val="0019529D"/>
    <w:rsid w:val="00195325"/>
    <w:rsid w:val="00195336"/>
    <w:rsid w:val="001958B2"/>
    <w:rsid w:val="00195E57"/>
    <w:rsid w:val="0019625D"/>
    <w:rsid w:val="001964E2"/>
    <w:rsid w:val="00196617"/>
    <w:rsid w:val="00196D0C"/>
    <w:rsid w:val="00196DD7"/>
    <w:rsid w:val="001971F2"/>
    <w:rsid w:val="00197278"/>
    <w:rsid w:val="001974F9"/>
    <w:rsid w:val="001977A6"/>
    <w:rsid w:val="00197A8E"/>
    <w:rsid w:val="00197B51"/>
    <w:rsid w:val="00197B8D"/>
    <w:rsid w:val="00197E68"/>
    <w:rsid w:val="001A03BC"/>
    <w:rsid w:val="001A06EA"/>
    <w:rsid w:val="001A073C"/>
    <w:rsid w:val="001A088C"/>
    <w:rsid w:val="001A09BD"/>
    <w:rsid w:val="001A0AFB"/>
    <w:rsid w:val="001A0FA0"/>
    <w:rsid w:val="001A1A8D"/>
    <w:rsid w:val="001A2317"/>
    <w:rsid w:val="001A2637"/>
    <w:rsid w:val="001A28B1"/>
    <w:rsid w:val="001A2E8B"/>
    <w:rsid w:val="001A2EBD"/>
    <w:rsid w:val="001A300D"/>
    <w:rsid w:val="001A3590"/>
    <w:rsid w:val="001A3D06"/>
    <w:rsid w:val="001A40EB"/>
    <w:rsid w:val="001A42C8"/>
    <w:rsid w:val="001A46D6"/>
    <w:rsid w:val="001A493D"/>
    <w:rsid w:val="001A49CE"/>
    <w:rsid w:val="001A5351"/>
    <w:rsid w:val="001A540C"/>
    <w:rsid w:val="001A598F"/>
    <w:rsid w:val="001A5BE4"/>
    <w:rsid w:val="001A63D8"/>
    <w:rsid w:val="001A69AE"/>
    <w:rsid w:val="001A7084"/>
    <w:rsid w:val="001A7138"/>
    <w:rsid w:val="001A71F4"/>
    <w:rsid w:val="001A778E"/>
    <w:rsid w:val="001A7B73"/>
    <w:rsid w:val="001B0210"/>
    <w:rsid w:val="001B0402"/>
    <w:rsid w:val="001B08DC"/>
    <w:rsid w:val="001B0A2A"/>
    <w:rsid w:val="001B122C"/>
    <w:rsid w:val="001B12C7"/>
    <w:rsid w:val="001B14BE"/>
    <w:rsid w:val="001B161F"/>
    <w:rsid w:val="001B1873"/>
    <w:rsid w:val="001B1987"/>
    <w:rsid w:val="001B2246"/>
    <w:rsid w:val="001B2475"/>
    <w:rsid w:val="001B2803"/>
    <w:rsid w:val="001B281C"/>
    <w:rsid w:val="001B3199"/>
    <w:rsid w:val="001B36E4"/>
    <w:rsid w:val="001B3756"/>
    <w:rsid w:val="001B3852"/>
    <w:rsid w:val="001B4A8C"/>
    <w:rsid w:val="001B4B52"/>
    <w:rsid w:val="001B4D57"/>
    <w:rsid w:val="001B4EDB"/>
    <w:rsid w:val="001B54D9"/>
    <w:rsid w:val="001B65CE"/>
    <w:rsid w:val="001B66BE"/>
    <w:rsid w:val="001B66FD"/>
    <w:rsid w:val="001B68D9"/>
    <w:rsid w:val="001B6ADB"/>
    <w:rsid w:val="001B7126"/>
    <w:rsid w:val="001B7693"/>
    <w:rsid w:val="001C07B6"/>
    <w:rsid w:val="001C0976"/>
    <w:rsid w:val="001C0D33"/>
    <w:rsid w:val="001C1EBE"/>
    <w:rsid w:val="001C1ED5"/>
    <w:rsid w:val="001C23C5"/>
    <w:rsid w:val="001C28D1"/>
    <w:rsid w:val="001C2A39"/>
    <w:rsid w:val="001C3022"/>
    <w:rsid w:val="001C377E"/>
    <w:rsid w:val="001C37C6"/>
    <w:rsid w:val="001C3841"/>
    <w:rsid w:val="001C38D0"/>
    <w:rsid w:val="001C3A2F"/>
    <w:rsid w:val="001C3A51"/>
    <w:rsid w:val="001C3AB8"/>
    <w:rsid w:val="001C3AF4"/>
    <w:rsid w:val="001C40DE"/>
    <w:rsid w:val="001C41F1"/>
    <w:rsid w:val="001C426F"/>
    <w:rsid w:val="001C42FF"/>
    <w:rsid w:val="001C44BE"/>
    <w:rsid w:val="001C4590"/>
    <w:rsid w:val="001C4869"/>
    <w:rsid w:val="001C487E"/>
    <w:rsid w:val="001C4A13"/>
    <w:rsid w:val="001C4D9A"/>
    <w:rsid w:val="001C503C"/>
    <w:rsid w:val="001C5057"/>
    <w:rsid w:val="001C5058"/>
    <w:rsid w:val="001C547F"/>
    <w:rsid w:val="001C57EA"/>
    <w:rsid w:val="001C5808"/>
    <w:rsid w:val="001C5997"/>
    <w:rsid w:val="001C59A4"/>
    <w:rsid w:val="001C6232"/>
    <w:rsid w:val="001C698D"/>
    <w:rsid w:val="001C6ED7"/>
    <w:rsid w:val="001C6F73"/>
    <w:rsid w:val="001C6FBC"/>
    <w:rsid w:val="001C700F"/>
    <w:rsid w:val="001C7067"/>
    <w:rsid w:val="001C7794"/>
    <w:rsid w:val="001C7AAB"/>
    <w:rsid w:val="001C7CBC"/>
    <w:rsid w:val="001C7F92"/>
    <w:rsid w:val="001D0132"/>
    <w:rsid w:val="001D0B21"/>
    <w:rsid w:val="001D0F53"/>
    <w:rsid w:val="001D1383"/>
    <w:rsid w:val="001D138B"/>
    <w:rsid w:val="001D1502"/>
    <w:rsid w:val="001D1E21"/>
    <w:rsid w:val="001D20BA"/>
    <w:rsid w:val="001D2301"/>
    <w:rsid w:val="001D2352"/>
    <w:rsid w:val="001D2C87"/>
    <w:rsid w:val="001D3101"/>
    <w:rsid w:val="001D3262"/>
    <w:rsid w:val="001D3481"/>
    <w:rsid w:val="001D3AB3"/>
    <w:rsid w:val="001D3B5F"/>
    <w:rsid w:val="001D4705"/>
    <w:rsid w:val="001D470A"/>
    <w:rsid w:val="001D4FD2"/>
    <w:rsid w:val="001D5216"/>
    <w:rsid w:val="001D5504"/>
    <w:rsid w:val="001D5597"/>
    <w:rsid w:val="001D56D0"/>
    <w:rsid w:val="001D56ED"/>
    <w:rsid w:val="001D5854"/>
    <w:rsid w:val="001D58D2"/>
    <w:rsid w:val="001D66AA"/>
    <w:rsid w:val="001D670C"/>
    <w:rsid w:val="001D6DF3"/>
    <w:rsid w:val="001D7800"/>
    <w:rsid w:val="001D783B"/>
    <w:rsid w:val="001E0431"/>
    <w:rsid w:val="001E0DF9"/>
    <w:rsid w:val="001E1366"/>
    <w:rsid w:val="001E1717"/>
    <w:rsid w:val="001E1860"/>
    <w:rsid w:val="001E19E5"/>
    <w:rsid w:val="001E1AAE"/>
    <w:rsid w:val="001E2482"/>
    <w:rsid w:val="001E33DC"/>
    <w:rsid w:val="001E3485"/>
    <w:rsid w:val="001E3E47"/>
    <w:rsid w:val="001E3F5F"/>
    <w:rsid w:val="001E451C"/>
    <w:rsid w:val="001E492B"/>
    <w:rsid w:val="001E5301"/>
    <w:rsid w:val="001E54C7"/>
    <w:rsid w:val="001E552C"/>
    <w:rsid w:val="001E58A0"/>
    <w:rsid w:val="001E5A99"/>
    <w:rsid w:val="001E5B53"/>
    <w:rsid w:val="001E6302"/>
    <w:rsid w:val="001E6A96"/>
    <w:rsid w:val="001E6AAA"/>
    <w:rsid w:val="001E6AD6"/>
    <w:rsid w:val="001E6CE5"/>
    <w:rsid w:val="001E74E4"/>
    <w:rsid w:val="001E79A5"/>
    <w:rsid w:val="001E7A69"/>
    <w:rsid w:val="001E7AD1"/>
    <w:rsid w:val="001E7B7C"/>
    <w:rsid w:val="001E7C8C"/>
    <w:rsid w:val="001E7F6C"/>
    <w:rsid w:val="001F092C"/>
    <w:rsid w:val="001F0930"/>
    <w:rsid w:val="001F0B8B"/>
    <w:rsid w:val="001F0B93"/>
    <w:rsid w:val="001F0E19"/>
    <w:rsid w:val="001F0E1E"/>
    <w:rsid w:val="001F110A"/>
    <w:rsid w:val="001F113A"/>
    <w:rsid w:val="001F1162"/>
    <w:rsid w:val="001F1399"/>
    <w:rsid w:val="001F148F"/>
    <w:rsid w:val="001F1E7A"/>
    <w:rsid w:val="001F234A"/>
    <w:rsid w:val="001F24E2"/>
    <w:rsid w:val="001F2E90"/>
    <w:rsid w:val="001F3170"/>
    <w:rsid w:val="001F35A2"/>
    <w:rsid w:val="001F3E09"/>
    <w:rsid w:val="001F3EF7"/>
    <w:rsid w:val="001F4040"/>
    <w:rsid w:val="001F4514"/>
    <w:rsid w:val="001F4914"/>
    <w:rsid w:val="001F5376"/>
    <w:rsid w:val="001F5A53"/>
    <w:rsid w:val="001F5A78"/>
    <w:rsid w:val="001F5C3F"/>
    <w:rsid w:val="001F6166"/>
    <w:rsid w:val="001F68C2"/>
    <w:rsid w:val="001F6993"/>
    <w:rsid w:val="001F6D00"/>
    <w:rsid w:val="001F72AA"/>
    <w:rsid w:val="001F72EE"/>
    <w:rsid w:val="001F7637"/>
    <w:rsid w:val="001F7CC5"/>
    <w:rsid w:val="0020157F"/>
    <w:rsid w:val="002018BE"/>
    <w:rsid w:val="00201970"/>
    <w:rsid w:val="00201AB0"/>
    <w:rsid w:val="00201B82"/>
    <w:rsid w:val="00201BFA"/>
    <w:rsid w:val="00202075"/>
    <w:rsid w:val="00202875"/>
    <w:rsid w:val="002028E0"/>
    <w:rsid w:val="002028EE"/>
    <w:rsid w:val="00202E0C"/>
    <w:rsid w:val="00203061"/>
    <w:rsid w:val="00203366"/>
    <w:rsid w:val="00203836"/>
    <w:rsid w:val="00203857"/>
    <w:rsid w:val="002041B9"/>
    <w:rsid w:val="0020465B"/>
    <w:rsid w:val="00204A3E"/>
    <w:rsid w:val="002051A7"/>
    <w:rsid w:val="002054C5"/>
    <w:rsid w:val="00205589"/>
    <w:rsid w:val="002056B4"/>
    <w:rsid w:val="00205FA1"/>
    <w:rsid w:val="002060BE"/>
    <w:rsid w:val="0020631B"/>
    <w:rsid w:val="002063F8"/>
    <w:rsid w:val="00206AE2"/>
    <w:rsid w:val="00206DAB"/>
    <w:rsid w:val="00207417"/>
    <w:rsid w:val="00207433"/>
    <w:rsid w:val="0020778F"/>
    <w:rsid w:val="00207DD7"/>
    <w:rsid w:val="00207E3C"/>
    <w:rsid w:val="002102FE"/>
    <w:rsid w:val="00210437"/>
    <w:rsid w:val="00210512"/>
    <w:rsid w:val="00210A3F"/>
    <w:rsid w:val="00210B36"/>
    <w:rsid w:val="00210C36"/>
    <w:rsid w:val="00210EDC"/>
    <w:rsid w:val="00211105"/>
    <w:rsid w:val="0021138E"/>
    <w:rsid w:val="0021141E"/>
    <w:rsid w:val="00211DA5"/>
    <w:rsid w:val="00212015"/>
    <w:rsid w:val="00212254"/>
    <w:rsid w:val="0021232D"/>
    <w:rsid w:val="002123B2"/>
    <w:rsid w:val="002124C0"/>
    <w:rsid w:val="002124FF"/>
    <w:rsid w:val="00212986"/>
    <w:rsid w:val="00213114"/>
    <w:rsid w:val="0021345F"/>
    <w:rsid w:val="00213A67"/>
    <w:rsid w:val="002142B1"/>
    <w:rsid w:val="0021433F"/>
    <w:rsid w:val="002147C8"/>
    <w:rsid w:val="00214993"/>
    <w:rsid w:val="00214AF0"/>
    <w:rsid w:val="00214E3A"/>
    <w:rsid w:val="00216022"/>
    <w:rsid w:val="00216434"/>
    <w:rsid w:val="00216525"/>
    <w:rsid w:val="00216ED0"/>
    <w:rsid w:val="00217702"/>
    <w:rsid w:val="00217CBC"/>
    <w:rsid w:val="0022000A"/>
    <w:rsid w:val="0022098F"/>
    <w:rsid w:val="002209F5"/>
    <w:rsid w:val="00220CCD"/>
    <w:rsid w:val="002211CD"/>
    <w:rsid w:val="00221383"/>
    <w:rsid w:val="002216F1"/>
    <w:rsid w:val="00221977"/>
    <w:rsid w:val="00221FA9"/>
    <w:rsid w:val="00222003"/>
    <w:rsid w:val="00222170"/>
    <w:rsid w:val="002229A7"/>
    <w:rsid w:val="00223088"/>
    <w:rsid w:val="0022319C"/>
    <w:rsid w:val="002234FB"/>
    <w:rsid w:val="00223689"/>
    <w:rsid w:val="00223E2C"/>
    <w:rsid w:val="00224433"/>
    <w:rsid w:val="00224A37"/>
    <w:rsid w:val="00224A51"/>
    <w:rsid w:val="00224EA3"/>
    <w:rsid w:val="002251F7"/>
    <w:rsid w:val="00225529"/>
    <w:rsid w:val="002255B3"/>
    <w:rsid w:val="00225704"/>
    <w:rsid w:val="00225E10"/>
    <w:rsid w:val="00225E24"/>
    <w:rsid w:val="00225E69"/>
    <w:rsid w:val="0022623F"/>
    <w:rsid w:val="00226756"/>
    <w:rsid w:val="00226AD8"/>
    <w:rsid w:val="00226B9D"/>
    <w:rsid w:val="00226D9E"/>
    <w:rsid w:val="002270C9"/>
    <w:rsid w:val="0022736E"/>
    <w:rsid w:val="00227979"/>
    <w:rsid w:val="002279BD"/>
    <w:rsid w:val="00227B2A"/>
    <w:rsid w:val="00227D0C"/>
    <w:rsid w:val="00227F21"/>
    <w:rsid w:val="00227FB1"/>
    <w:rsid w:val="0023000B"/>
    <w:rsid w:val="00230205"/>
    <w:rsid w:val="002313A2"/>
    <w:rsid w:val="00231A1D"/>
    <w:rsid w:val="00231A6D"/>
    <w:rsid w:val="00231AF2"/>
    <w:rsid w:val="00231E81"/>
    <w:rsid w:val="002328A1"/>
    <w:rsid w:val="00232EFE"/>
    <w:rsid w:val="00232FAD"/>
    <w:rsid w:val="00233311"/>
    <w:rsid w:val="00233362"/>
    <w:rsid w:val="00233C91"/>
    <w:rsid w:val="00233CB1"/>
    <w:rsid w:val="00234588"/>
    <w:rsid w:val="00234752"/>
    <w:rsid w:val="002348F9"/>
    <w:rsid w:val="0023522A"/>
    <w:rsid w:val="002352BC"/>
    <w:rsid w:val="0023537E"/>
    <w:rsid w:val="00235C20"/>
    <w:rsid w:val="00235C21"/>
    <w:rsid w:val="00235FB3"/>
    <w:rsid w:val="00235FB6"/>
    <w:rsid w:val="00236171"/>
    <w:rsid w:val="002362F0"/>
    <w:rsid w:val="00236D29"/>
    <w:rsid w:val="00237286"/>
    <w:rsid w:val="0023738A"/>
    <w:rsid w:val="00237C67"/>
    <w:rsid w:val="00237DCA"/>
    <w:rsid w:val="00237DDA"/>
    <w:rsid w:val="00240109"/>
    <w:rsid w:val="00240113"/>
    <w:rsid w:val="0024016C"/>
    <w:rsid w:val="002404D4"/>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270"/>
    <w:rsid w:val="002444DE"/>
    <w:rsid w:val="0024459D"/>
    <w:rsid w:val="00244D9B"/>
    <w:rsid w:val="00244E61"/>
    <w:rsid w:val="00244FC5"/>
    <w:rsid w:val="00245242"/>
    <w:rsid w:val="00245488"/>
    <w:rsid w:val="00245957"/>
    <w:rsid w:val="00245CE7"/>
    <w:rsid w:val="0024600C"/>
    <w:rsid w:val="00246032"/>
    <w:rsid w:val="00246272"/>
    <w:rsid w:val="00246503"/>
    <w:rsid w:val="0024666D"/>
    <w:rsid w:val="00246A0F"/>
    <w:rsid w:val="00246C0A"/>
    <w:rsid w:val="00246C9B"/>
    <w:rsid w:val="00246EFA"/>
    <w:rsid w:val="002473D9"/>
    <w:rsid w:val="002476B4"/>
    <w:rsid w:val="00250280"/>
    <w:rsid w:val="00250325"/>
    <w:rsid w:val="0025042D"/>
    <w:rsid w:val="00250689"/>
    <w:rsid w:val="002509FD"/>
    <w:rsid w:val="00250B57"/>
    <w:rsid w:val="0025170C"/>
    <w:rsid w:val="00251E08"/>
    <w:rsid w:val="0025225F"/>
    <w:rsid w:val="0025245D"/>
    <w:rsid w:val="00252544"/>
    <w:rsid w:val="00252C48"/>
    <w:rsid w:val="0025378B"/>
    <w:rsid w:val="00254223"/>
    <w:rsid w:val="0025449A"/>
    <w:rsid w:val="00254809"/>
    <w:rsid w:val="00254C99"/>
    <w:rsid w:val="00255427"/>
    <w:rsid w:val="002554FE"/>
    <w:rsid w:val="002560E8"/>
    <w:rsid w:val="002573F4"/>
    <w:rsid w:val="00257668"/>
    <w:rsid w:val="0025795C"/>
    <w:rsid w:val="00257A2B"/>
    <w:rsid w:val="00257A2D"/>
    <w:rsid w:val="00257A7C"/>
    <w:rsid w:val="00257C70"/>
    <w:rsid w:val="00260067"/>
    <w:rsid w:val="002601A8"/>
    <w:rsid w:val="0026046C"/>
    <w:rsid w:val="00261175"/>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98A"/>
    <w:rsid w:val="002646DA"/>
    <w:rsid w:val="00264AB8"/>
    <w:rsid w:val="002651DC"/>
    <w:rsid w:val="002652E1"/>
    <w:rsid w:val="002654D8"/>
    <w:rsid w:val="002655F5"/>
    <w:rsid w:val="002661CB"/>
    <w:rsid w:val="00266368"/>
    <w:rsid w:val="002668E6"/>
    <w:rsid w:val="00266F0A"/>
    <w:rsid w:val="00266FCE"/>
    <w:rsid w:val="002672CE"/>
    <w:rsid w:val="0026796D"/>
    <w:rsid w:val="00267AD3"/>
    <w:rsid w:val="00267D6A"/>
    <w:rsid w:val="00267D7F"/>
    <w:rsid w:val="00270883"/>
    <w:rsid w:val="00270DDA"/>
    <w:rsid w:val="00270F76"/>
    <w:rsid w:val="00271168"/>
    <w:rsid w:val="00271A08"/>
    <w:rsid w:val="00271B3A"/>
    <w:rsid w:val="00271EA4"/>
    <w:rsid w:val="00271EDE"/>
    <w:rsid w:val="00272292"/>
    <w:rsid w:val="00272295"/>
    <w:rsid w:val="002733A5"/>
    <w:rsid w:val="0027345B"/>
    <w:rsid w:val="00273616"/>
    <w:rsid w:val="00273864"/>
    <w:rsid w:val="002741E9"/>
    <w:rsid w:val="0027427B"/>
    <w:rsid w:val="002743D7"/>
    <w:rsid w:val="002747F5"/>
    <w:rsid w:val="002749F9"/>
    <w:rsid w:val="00274FF3"/>
    <w:rsid w:val="00275411"/>
    <w:rsid w:val="002756A3"/>
    <w:rsid w:val="0027597B"/>
    <w:rsid w:val="00275A8A"/>
    <w:rsid w:val="00275AD6"/>
    <w:rsid w:val="00275C86"/>
    <w:rsid w:val="002764F2"/>
    <w:rsid w:val="0027691D"/>
    <w:rsid w:val="00276955"/>
    <w:rsid w:val="00276A78"/>
    <w:rsid w:val="002779EB"/>
    <w:rsid w:val="00277D84"/>
    <w:rsid w:val="00277EEF"/>
    <w:rsid w:val="00280751"/>
    <w:rsid w:val="00280785"/>
    <w:rsid w:val="00280E90"/>
    <w:rsid w:val="002814A8"/>
    <w:rsid w:val="0028196A"/>
    <w:rsid w:val="00281F10"/>
    <w:rsid w:val="0028234D"/>
    <w:rsid w:val="00282527"/>
    <w:rsid w:val="00282725"/>
    <w:rsid w:val="002832B6"/>
    <w:rsid w:val="002836D1"/>
    <w:rsid w:val="002836FD"/>
    <w:rsid w:val="00283FEA"/>
    <w:rsid w:val="0028412B"/>
    <w:rsid w:val="0028425A"/>
    <w:rsid w:val="00284F14"/>
    <w:rsid w:val="00285005"/>
    <w:rsid w:val="0028577A"/>
    <w:rsid w:val="00285931"/>
    <w:rsid w:val="002859B0"/>
    <w:rsid w:val="00285D76"/>
    <w:rsid w:val="00285F0D"/>
    <w:rsid w:val="00286198"/>
    <w:rsid w:val="00286570"/>
    <w:rsid w:val="00286BE5"/>
    <w:rsid w:val="00286E7A"/>
    <w:rsid w:val="0028738C"/>
    <w:rsid w:val="0028798E"/>
    <w:rsid w:val="00287E40"/>
    <w:rsid w:val="00287EC1"/>
    <w:rsid w:val="0029022C"/>
    <w:rsid w:val="00290754"/>
    <w:rsid w:val="00290CDA"/>
    <w:rsid w:val="00290D4B"/>
    <w:rsid w:val="0029137B"/>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E6E"/>
    <w:rsid w:val="00294F9D"/>
    <w:rsid w:val="00295024"/>
    <w:rsid w:val="0029508E"/>
    <w:rsid w:val="00295489"/>
    <w:rsid w:val="002954C9"/>
    <w:rsid w:val="002956B1"/>
    <w:rsid w:val="0029570D"/>
    <w:rsid w:val="00295C47"/>
    <w:rsid w:val="00296170"/>
    <w:rsid w:val="0029656C"/>
    <w:rsid w:val="00296812"/>
    <w:rsid w:val="00296C13"/>
    <w:rsid w:val="00296D24"/>
    <w:rsid w:val="002971B7"/>
    <w:rsid w:val="0029726B"/>
    <w:rsid w:val="002974CB"/>
    <w:rsid w:val="00297702"/>
    <w:rsid w:val="00297853"/>
    <w:rsid w:val="0029795C"/>
    <w:rsid w:val="00297A87"/>
    <w:rsid w:val="00297B90"/>
    <w:rsid w:val="002A02A9"/>
    <w:rsid w:val="002A06B8"/>
    <w:rsid w:val="002A0A05"/>
    <w:rsid w:val="002A0F1C"/>
    <w:rsid w:val="002A0F8E"/>
    <w:rsid w:val="002A121D"/>
    <w:rsid w:val="002A159E"/>
    <w:rsid w:val="002A17DC"/>
    <w:rsid w:val="002A1BD3"/>
    <w:rsid w:val="002A1E1E"/>
    <w:rsid w:val="002A1E4C"/>
    <w:rsid w:val="002A2C9F"/>
    <w:rsid w:val="002A2E0D"/>
    <w:rsid w:val="002A31A7"/>
    <w:rsid w:val="002A3944"/>
    <w:rsid w:val="002A3A44"/>
    <w:rsid w:val="002A3C39"/>
    <w:rsid w:val="002A3F27"/>
    <w:rsid w:val="002A3FE0"/>
    <w:rsid w:val="002A44AE"/>
    <w:rsid w:val="002A46B4"/>
    <w:rsid w:val="002A4A95"/>
    <w:rsid w:val="002A4B42"/>
    <w:rsid w:val="002A4DCD"/>
    <w:rsid w:val="002A4EB2"/>
    <w:rsid w:val="002A5542"/>
    <w:rsid w:val="002A55F4"/>
    <w:rsid w:val="002A5809"/>
    <w:rsid w:val="002A5868"/>
    <w:rsid w:val="002A5CC1"/>
    <w:rsid w:val="002A5E2E"/>
    <w:rsid w:val="002A5E9B"/>
    <w:rsid w:val="002A6179"/>
    <w:rsid w:val="002A67C5"/>
    <w:rsid w:val="002A6845"/>
    <w:rsid w:val="002A6D8D"/>
    <w:rsid w:val="002A74C3"/>
    <w:rsid w:val="002A7676"/>
    <w:rsid w:val="002A784A"/>
    <w:rsid w:val="002A7D4C"/>
    <w:rsid w:val="002A7FA0"/>
    <w:rsid w:val="002B0755"/>
    <w:rsid w:val="002B0ABF"/>
    <w:rsid w:val="002B0F35"/>
    <w:rsid w:val="002B167B"/>
    <w:rsid w:val="002B17ED"/>
    <w:rsid w:val="002B19B6"/>
    <w:rsid w:val="002B1A56"/>
    <w:rsid w:val="002B2183"/>
    <w:rsid w:val="002B2F23"/>
    <w:rsid w:val="002B3255"/>
    <w:rsid w:val="002B3CBB"/>
    <w:rsid w:val="002B3CD0"/>
    <w:rsid w:val="002B40B7"/>
    <w:rsid w:val="002B4454"/>
    <w:rsid w:val="002B4615"/>
    <w:rsid w:val="002B4835"/>
    <w:rsid w:val="002B4D0D"/>
    <w:rsid w:val="002B57B7"/>
    <w:rsid w:val="002B57EE"/>
    <w:rsid w:val="002B6258"/>
    <w:rsid w:val="002B63B2"/>
    <w:rsid w:val="002B6BFE"/>
    <w:rsid w:val="002B6E76"/>
    <w:rsid w:val="002B71D1"/>
    <w:rsid w:val="002B7288"/>
    <w:rsid w:val="002B73F5"/>
    <w:rsid w:val="002B77BD"/>
    <w:rsid w:val="002B7AC3"/>
    <w:rsid w:val="002B7EB4"/>
    <w:rsid w:val="002B7EBF"/>
    <w:rsid w:val="002C015C"/>
    <w:rsid w:val="002C0B90"/>
    <w:rsid w:val="002C0BEC"/>
    <w:rsid w:val="002C0DCC"/>
    <w:rsid w:val="002C0E00"/>
    <w:rsid w:val="002C0FB7"/>
    <w:rsid w:val="002C1018"/>
    <w:rsid w:val="002C11B0"/>
    <w:rsid w:val="002C1478"/>
    <w:rsid w:val="002C1575"/>
    <w:rsid w:val="002C1580"/>
    <w:rsid w:val="002C192F"/>
    <w:rsid w:val="002C2494"/>
    <w:rsid w:val="002C2637"/>
    <w:rsid w:val="002C284B"/>
    <w:rsid w:val="002C2952"/>
    <w:rsid w:val="002C2DE6"/>
    <w:rsid w:val="002C3A97"/>
    <w:rsid w:val="002C4197"/>
    <w:rsid w:val="002C41AE"/>
    <w:rsid w:val="002C4229"/>
    <w:rsid w:val="002C447F"/>
    <w:rsid w:val="002C47BA"/>
    <w:rsid w:val="002C4962"/>
    <w:rsid w:val="002C4AB3"/>
    <w:rsid w:val="002C4B02"/>
    <w:rsid w:val="002C4CE8"/>
    <w:rsid w:val="002C4E68"/>
    <w:rsid w:val="002C50AA"/>
    <w:rsid w:val="002C5634"/>
    <w:rsid w:val="002C570F"/>
    <w:rsid w:val="002C5738"/>
    <w:rsid w:val="002C5B62"/>
    <w:rsid w:val="002C5D8A"/>
    <w:rsid w:val="002C5F6E"/>
    <w:rsid w:val="002C691F"/>
    <w:rsid w:val="002C7587"/>
    <w:rsid w:val="002C77D2"/>
    <w:rsid w:val="002C7815"/>
    <w:rsid w:val="002C78B8"/>
    <w:rsid w:val="002D00E4"/>
    <w:rsid w:val="002D0249"/>
    <w:rsid w:val="002D0722"/>
    <w:rsid w:val="002D0FE8"/>
    <w:rsid w:val="002D1061"/>
    <w:rsid w:val="002D10B7"/>
    <w:rsid w:val="002D111A"/>
    <w:rsid w:val="002D17E2"/>
    <w:rsid w:val="002D2A76"/>
    <w:rsid w:val="002D2B73"/>
    <w:rsid w:val="002D32D0"/>
    <w:rsid w:val="002D34B8"/>
    <w:rsid w:val="002D3FA8"/>
    <w:rsid w:val="002D4248"/>
    <w:rsid w:val="002D45B0"/>
    <w:rsid w:val="002D4766"/>
    <w:rsid w:val="002D49C2"/>
    <w:rsid w:val="002D53AC"/>
    <w:rsid w:val="002D566E"/>
    <w:rsid w:val="002D5843"/>
    <w:rsid w:val="002D5A24"/>
    <w:rsid w:val="002D5A2C"/>
    <w:rsid w:val="002D5E45"/>
    <w:rsid w:val="002D6520"/>
    <w:rsid w:val="002D66F4"/>
    <w:rsid w:val="002D68C1"/>
    <w:rsid w:val="002D6F46"/>
    <w:rsid w:val="002D6F60"/>
    <w:rsid w:val="002D75A6"/>
    <w:rsid w:val="002D7E5D"/>
    <w:rsid w:val="002E0120"/>
    <w:rsid w:val="002E02CB"/>
    <w:rsid w:val="002E0900"/>
    <w:rsid w:val="002E09C7"/>
    <w:rsid w:val="002E1197"/>
    <w:rsid w:val="002E2414"/>
    <w:rsid w:val="002E28CB"/>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80"/>
    <w:rsid w:val="002E6709"/>
    <w:rsid w:val="002E68A3"/>
    <w:rsid w:val="002E6F19"/>
    <w:rsid w:val="002E6F50"/>
    <w:rsid w:val="002E6F69"/>
    <w:rsid w:val="002E6FCD"/>
    <w:rsid w:val="002E70A4"/>
    <w:rsid w:val="002E7281"/>
    <w:rsid w:val="002E72C4"/>
    <w:rsid w:val="002E7A7A"/>
    <w:rsid w:val="002E7C0A"/>
    <w:rsid w:val="002E7F35"/>
    <w:rsid w:val="002F021D"/>
    <w:rsid w:val="002F08B7"/>
    <w:rsid w:val="002F0F9F"/>
    <w:rsid w:val="002F103A"/>
    <w:rsid w:val="002F188D"/>
    <w:rsid w:val="002F18C3"/>
    <w:rsid w:val="002F1A2C"/>
    <w:rsid w:val="002F1C04"/>
    <w:rsid w:val="002F1DA3"/>
    <w:rsid w:val="002F215B"/>
    <w:rsid w:val="002F26AD"/>
    <w:rsid w:val="002F2853"/>
    <w:rsid w:val="002F2D8D"/>
    <w:rsid w:val="002F2E06"/>
    <w:rsid w:val="002F2F6B"/>
    <w:rsid w:val="002F30ED"/>
    <w:rsid w:val="002F328E"/>
    <w:rsid w:val="002F37F1"/>
    <w:rsid w:val="002F3BDD"/>
    <w:rsid w:val="002F3DD9"/>
    <w:rsid w:val="002F54C8"/>
    <w:rsid w:val="002F55FC"/>
    <w:rsid w:val="002F58A6"/>
    <w:rsid w:val="002F5AB7"/>
    <w:rsid w:val="002F5BD7"/>
    <w:rsid w:val="002F5EBE"/>
    <w:rsid w:val="002F6333"/>
    <w:rsid w:val="002F64AF"/>
    <w:rsid w:val="002F64D3"/>
    <w:rsid w:val="002F6632"/>
    <w:rsid w:val="002F667F"/>
    <w:rsid w:val="002F6A34"/>
    <w:rsid w:val="002F6DDE"/>
    <w:rsid w:val="002F72C5"/>
    <w:rsid w:val="002F72FC"/>
    <w:rsid w:val="002F76C4"/>
    <w:rsid w:val="002F776F"/>
    <w:rsid w:val="002F7889"/>
    <w:rsid w:val="002F7926"/>
    <w:rsid w:val="002F7999"/>
    <w:rsid w:val="002F7CDD"/>
    <w:rsid w:val="002F7FB8"/>
    <w:rsid w:val="003003B2"/>
    <w:rsid w:val="0030070C"/>
    <w:rsid w:val="00300B21"/>
    <w:rsid w:val="00300B8F"/>
    <w:rsid w:val="003016D3"/>
    <w:rsid w:val="00301DF9"/>
    <w:rsid w:val="00301EBD"/>
    <w:rsid w:val="003022D9"/>
    <w:rsid w:val="0030249D"/>
    <w:rsid w:val="003024B5"/>
    <w:rsid w:val="003032B2"/>
    <w:rsid w:val="0030344A"/>
    <w:rsid w:val="00303B1E"/>
    <w:rsid w:val="00303BA1"/>
    <w:rsid w:val="00303C8A"/>
    <w:rsid w:val="00303CA0"/>
    <w:rsid w:val="00303CCE"/>
    <w:rsid w:val="00304216"/>
    <w:rsid w:val="00304504"/>
    <w:rsid w:val="0030459C"/>
    <w:rsid w:val="0030471E"/>
    <w:rsid w:val="00304991"/>
    <w:rsid w:val="00304D13"/>
    <w:rsid w:val="00305788"/>
    <w:rsid w:val="003058CE"/>
    <w:rsid w:val="00305F0C"/>
    <w:rsid w:val="00305F13"/>
    <w:rsid w:val="00306081"/>
    <w:rsid w:val="00306419"/>
    <w:rsid w:val="0030664C"/>
    <w:rsid w:val="00306CF5"/>
    <w:rsid w:val="0030720E"/>
    <w:rsid w:val="00307BD7"/>
    <w:rsid w:val="003107E7"/>
    <w:rsid w:val="00310A23"/>
    <w:rsid w:val="00310B78"/>
    <w:rsid w:val="00310D94"/>
    <w:rsid w:val="00310F28"/>
    <w:rsid w:val="00311564"/>
    <w:rsid w:val="00311711"/>
    <w:rsid w:val="003124FC"/>
    <w:rsid w:val="00312605"/>
    <w:rsid w:val="003128DB"/>
    <w:rsid w:val="00312F4D"/>
    <w:rsid w:val="00313143"/>
    <w:rsid w:val="0031316C"/>
    <w:rsid w:val="003131D2"/>
    <w:rsid w:val="003133AB"/>
    <w:rsid w:val="00313739"/>
    <w:rsid w:val="00313939"/>
    <w:rsid w:val="00313B78"/>
    <w:rsid w:val="00313BFD"/>
    <w:rsid w:val="00314029"/>
    <w:rsid w:val="00314491"/>
    <w:rsid w:val="00314BA4"/>
    <w:rsid w:val="0031540F"/>
    <w:rsid w:val="003158AE"/>
    <w:rsid w:val="00315A45"/>
    <w:rsid w:val="00315A99"/>
    <w:rsid w:val="00316390"/>
    <w:rsid w:val="00316680"/>
    <w:rsid w:val="00316748"/>
    <w:rsid w:val="00316B6E"/>
    <w:rsid w:val="00317776"/>
    <w:rsid w:val="003179E7"/>
    <w:rsid w:val="00320086"/>
    <w:rsid w:val="0032018E"/>
    <w:rsid w:val="00320500"/>
    <w:rsid w:val="003205B8"/>
    <w:rsid w:val="0032067C"/>
    <w:rsid w:val="00320942"/>
    <w:rsid w:val="00321133"/>
    <w:rsid w:val="00321578"/>
    <w:rsid w:val="0032165D"/>
    <w:rsid w:val="00321B57"/>
    <w:rsid w:val="00321F35"/>
    <w:rsid w:val="00321F70"/>
    <w:rsid w:val="003220B4"/>
    <w:rsid w:val="00322366"/>
    <w:rsid w:val="00322B3B"/>
    <w:rsid w:val="00322D0C"/>
    <w:rsid w:val="003236FE"/>
    <w:rsid w:val="00323D5A"/>
    <w:rsid w:val="0032453D"/>
    <w:rsid w:val="003247D1"/>
    <w:rsid w:val="00324915"/>
    <w:rsid w:val="00324A81"/>
    <w:rsid w:val="00324FF9"/>
    <w:rsid w:val="003251F3"/>
    <w:rsid w:val="0032581F"/>
    <w:rsid w:val="00325C7C"/>
    <w:rsid w:val="00325D43"/>
    <w:rsid w:val="00325F56"/>
    <w:rsid w:val="00325FAC"/>
    <w:rsid w:val="00325FC0"/>
    <w:rsid w:val="00326065"/>
    <w:rsid w:val="003269C8"/>
    <w:rsid w:val="0032713B"/>
    <w:rsid w:val="003272C4"/>
    <w:rsid w:val="00327414"/>
    <w:rsid w:val="00327A46"/>
    <w:rsid w:val="00327F28"/>
    <w:rsid w:val="00330060"/>
    <w:rsid w:val="0033052F"/>
    <w:rsid w:val="003306FA"/>
    <w:rsid w:val="00330B53"/>
    <w:rsid w:val="00330C2B"/>
    <w:rsid w:val="00330D34"/>
    <w:rsid w:val="00331D33"/>
    <w:rsid w:val="00331DC2"/>
    <w:rsid w:val="00332097"/>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D0"/>
    <w:rsid w:val="00333C6E"/>
    <w:rsid w:val="00333D3B"/>
    <w:rsid w:val="00333D7F"/>
    <w:rsid w:val="0033467B"/>
    <w:rsid w:val="003346E7"/>
    <w:rsid w:val="00334A8D"/>
    <w:rsid w:val="00334C4D"/>
    <w:rsid w:val="00335033"/>
    <w:rsid w:val="00335308"/>
    <w:rsid w:val="00335799"/>
    <w:rsid w:val="0033579B"/>
    <w:rsid w:val="003357C7"/>
    <w:rsid w:val="00335992"/>
    <w:rsid w:val="00335A94"/>
    <w:rsid w:val="0033641F"/>
    <w:rsid w:val="00336440"/>
    <w:rsid w:val="00336697"/>
    <w:rsid w:val="00337349"/>
    <w:rsid w:val="003379F0"/>
    <w:rsid w:val="00337ECD"/>
    <w:rsid w:val="0034021F"/>
    <w:rsid w:val="00340390"/>
    <w:rsid w:val="003403DE"/>
    <w:rsid w:val="00340551"/>
    <w:rsid w:val="00340701"/>
    <w:rsid w:val="00340D8E"/>
    <w:rsid w:val="00341028"/>
    <w:rsid w:val="0034128E"/>
    <w:rsid w:val="003415FC"/>
    <w:rsid w:val="00341937"/>
    <w:rsid w:val="0034205E"/>
    <w:rsid w:val="00342268"/>
    <w:rsid w:val="0034234C"/>
    <w:rsid w:val="003429DC"/>
    <w:rsid w:val="00342E34"/>
    <w:rsid w:val="00342E78"/>
    <w:rsid w:val="00343526"/>
    <w:rsid w:val="003435FF"/>
    <w:rsid w:val="00343E90"/>
    <w:rsid w:val="003446C3"/>
    <w:rsid w:val="00344D83"/>
    <w:rsid w:val="00345520"/>
    <w:rsid w:val="003457E3"/>
    <w:rsid w:val="003460DF"/>
    <w:rsid w:val="00346570"/>
    <w:rsid w:val="00346661"/>
    <w:rsid w:val="003469D5"/>
    <w:rsid w:val="00346C35"/>
    <w:rsid w:val="00346EAF"/>
    <w:rsid w:val="00346FAC"/>
    <w:rsid w:val="003470F7"/>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5AE"/>
    <w:rsid w:val="003525D3"/>
    <w:rsid w:val="0035319E"/>
    <w:rsid w:val="0035390C"/>
    <w:rsid w:val="00353C45"/>
    <w:rsid w:val="00353EA8"/>
    <w:rsid w:val="00353ED0"/>
    <w:rsid w:val="003540E8"/>
    <w:rsid w:val="0035461A"/>
    <w:rsid w:val="00354AAA"/>
    <w:rsid w:val="00354CF7"/>
    <w:rsid w:val="0035554B"/>
    <w:rsid w:val="00355BC9"/>
    <w:rsid w:val="00356155"/>
    <w:rsid w:val="00356349"/>
    <w:rsid w:val="00356879"/>
    <w:rsid w:val="00356B64"/>
    <w:rsid w:val="00356B6A"/>
    <w:rsid w:val="00356C38"/>
    <w:rsid w:val="0035739F"/>
    <w:rsid w:val="00357B3D"/>
    <w:rsid w:val="00360056"/>
    <w:rsid w:val="003600CE"/>
    <w:rsid w:val="00360153"/>
    <w:rsid w:val="0036031F"/>
    <w:rsid w:val="003604D8"/>
    <w:rsid w:val="00360843"/>
    <w:rsid w:val="00360A6D"/>
    <w:rsid w:val="00360E78"/>
    <w:rsid w:val="00360F26"/>
    <w:rsid w:val="00361096"/>
    <w:rsid w:val="0036112D"/>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50FD"/>
    <w:rsid w:val="0036539F"/>
    <w:rsid w:val="00365988"/>
    <w:rsid w:val="00365A37"/>
    <w:rsid w:val="003660E3"/>
    <w:rsid w:val="00366190"/>
    <w:rsid w:val="003661B5"/>
    <w:rsid w:val="00366B9E"/>
    <w:rsid w:val="00367013"/>
    <w:rsid w:val="00367871"/>
    <w:rsid w:val="00367CFC"/>
    <w:rsid w:val="00367E3E"/>
    <w:rsid w:val="00367E4D"/>
    <w:rsid w:val="00370095"/>
    <w:rsid w:val="00370AD7"/>
    <w:rsid w:val="0037118A"/>
    <w:rsid w:val="0037134C"/>
    <w:rsid w:val="003717AD"/>
    <w:rsid w:val="00371829"/>
    <w:rsid w:val="00371977"/>
    <w:rsid w:val="0037199D"/>
    <w:rsid w:val="00371FD7"/>
    <w:rsid w:val="00372172"/>
    <w:rsid w:val="003724FA"/>
    <w:rsid w:val="003727FA"/>
    <w:rsid w:val="00372943"/>
    <w:rsid w:val="00372BAA"/>
    <w:rsid w:val="00372BF8"/>
    <w:rsid w:val="00373086"/>
    <w:rsid w:val="003730CF"/>
    <w:rsid w:val="00373512"/>
    <w:rsid w:val="00373671"/>
    <w:rsid w:val="0037376C"/>
    <w:rsid w:val="0037390A"/>
    <w:rsid w:val="003747CC"/>
    <w:rsid w:val="003749B5"/>
    <w:rsid w:val="00374A68"/>
    <w:rsid w:val="00375149"/>
    <w:rsid w:val="003752C5"/>
    <w:rsid w:val="00375370"/>
    <w:rsid w:val="00375D43"/>
    <w:rsid w:val="0037609B"/>
    <w:rsid w:val="0037625D"/>
    <w:rsid w:val="0037644F"/>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F28"/>
    <w:rsid w:val="00383014"/>
    <w:rsid w:val="00383338"/>
    <w:rsid w:val="0038359E"/>
    <w:rsid w:val="00383A4D"/>
    <w:rsid w:val="00383B45"/>
    <w:rsid w:val="003841CA"/>
    <w:rsid w:val="003845C7"/>
    <w:rsid w:val="00384D84"/>
    <w:rsid w:val="00384F5E"/>
    <w:rsid w:val="00385200"/>
    <w:rsid w:val="0038543C"/>
    <w:rsid w:val="00385768"/>
    <w:rsid w:val="003860A0"/>
    <w:rsid w:val="00386594"/>
    <w:rsid w:val="0038672F"/>
    <w:rsid w:val="00386D2B"/>
    <w:rsid w:val="003879C5"/>
    <w:rsid w:val="00387C7C"/>
    <w:rsid w:val="003908E0"/>
    <w:rsid w:val="00390CAF"/>
    <w:rsid w:val="003917C0"/>
    <w:rsid w:val="0039236D"/>
    <w:rsid w:val="003924E9"/>
    <w:rsid w:val="0039281B"/>
    <w:rsid w:val="00392FA5"/>
    <w:rsid w:val="0039363E"/>
    <w:rsid w:val="00393958"/>
    <w:rsid w:val="00393A22"/>
    <w:rsid w:val="00393E53"/>
    <w:rsid w:val="003945F6"/>
    <w:rsid w:val="0039555F"/>
    <w:rsid w:val="00395970"/>
    <w:rsid w:val="00395B97"/>
    <w:rsid w:val="00395CAA"/>
    <w:rsid w:val="00396172"/>
    <w:rsid w:val="0039635A"/>
    <w:rsid w:val="0039640F"/>
    <w:rsid w:val="003968C9"/>
    <w:rsid w:val="00396B7B"/>
    <w:rsid w:val="00396BA4"/>
    <w:rsid w:val="0039703B"/>
    <w:rsid w:val="003972AD"/>
    <w:rsid w:val="00397809"/>
    <w:rsid w:val="00397B81"/>
    <w:rsid w:val="003A059C"/>
    <w:rsid w:val="003A077C"/>
    <w:rsid w:val="003A0B5B"/>
    <w:rsid w:val="003A0B8E"/>
    <w:rsid w:val="003A10F6"/>
    <w:rsid w:val="003A11D4"/>
    <w:rsid w:val="003A14BC"/>
    <w:rsid w:val="003A193D"/>
    <w:rsid w:val="003A2164"/>
    <w:rsid w:val="003A26F2"/>
    <w:rsid w:val="003A2DB0"/>
    <w:rsid w:val="003A2F35"/>
    <w:rsid w:val="003A2F64"/>
    <w:rsid w:val="003A32BF"/>
    <w:rsid w:val="003A33F4"/>
    <w:rsid w:val="003A34CD"/>
    <w:rsid w:val="003A38D4"/>
    <w:rsid w:val="003A3D8E"/>
    <w:rsid w:val="003A3E29"/>
    <w:rsid w:val="003A3EFA"/>
    <w:rsid w:val="003A3F55"/>
    <w:rsid w:val="003A43BA"/>
    <w:rsid w:val="003A45B6"/>
    <w:rsid w:val="003A4DE4"/>
    <w:rsid w:val="003A4EF8"/>
    <w:rsid w:val="003A54D1"/>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CE0"/>
    <w:rsid w:val="003B2D0D"/>
    <w:rsid w:val="003B2E54"/>
    <w:rsid w:val="003B2F0C"/>
    <w:rsid w:val="003B2F34"/>
    <w:rsid w:val="003B3837"/>
    <w:rsid w:val="003B3921"/>
    <w:rsid w:val="003B3DFE"/>
    <w:rsid w:val="003B40D4"/>
    <w:rsid w:val="003B4128"/>
    <w:rsid w:val="003B4170"/>
    <w:rsid w:val="003B5087"/>
    <w:rsid w:val="003B50AD"/>
    <w:rsid w:val="003B5CEE"/>
    <w:rsid w:val="003B6514"/>
    <w:rsid w:val="003B6839"/>
    <w:rsid w:val="003B69FF"/>
    <w:rsid w:val="003B6B49"/>
    <w:rsid w:val="003B6B55"/>
    <w:rsid w:val="003B7246"/>
    <w:rsid w:val="003B72B6"/>
    <w:rsid w:val="003B74D2"/>
    <w:rsid w:val="003B782E"/>
    <w:rsid w:val="003B7A52"/>
    <w:rsid w:val="003B7CE4"/>
    <w:rsid w:val="003B7D41"/>
    <w:rsid w:val="003C0701"/>
    <w:rsid w:val="003C07D6"/>
    <w:rsid w:val="003C083A"/>
    <w:rsid w:val="003C0AB2"/>
    <w:rsid w:val="003C0CC9"/>
    <w:rsid w:val="003C16A1"/>
    <w:rsid w:val="003C191A"/>
    <w:rsid w:val="003C192F"/>
    <w:rsid w:val="003C1A56"/>
    <w:rsid w:val="003C1B52"/>
    <w:rsid w:val="003C2675"/>
    <w:rsid w:val="003C2CD9"/>
    <w:rsid w:val="003C2EB0"/>
    <w:rsid w:val="003C3296"/>
    <w:rsid w:val="003C3B4F"/>
    <w:rsid w:val="003C3DAA"/>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3B0"/>
    <w:rsid w:val="003D059B"/>
    <w:rsid w:val="003D0AB9"/>
    <w:rsid w:val="003D1627"/>
    <w:rsid w:val="003D1CA5"/>
    <w:rsid w:val="003D1F9F"/>
    <w:rsid w:val="003D206C"/>
    <w:rsid w:val="003D208D"/>
    <w:rsid w:val="003D20FA"/>
    <w:rsid w:val="003D23C5"/>
    <w:rsid w:val="003D2453"/>
    <w:rsid w:val="003D25A1"/>
    <w:rsid w:val="003D2690"/>
    <w:rsid w:val="003D328D"/>
    <w:rsid w:val="003D358A"/>
    <w:rsid w:val="003D3CC4"/>
    <w:rsid w:val="003D3DD3"/>
    <w:rsid w:val="003D3DE5"/>
    <w:rsid w:val="003D3DFD"/>
    <w:rsid w:val="003D4D6C"/>
    <w:rsid w:val="003D4DAE"/>
    <w:rsid w:val="003D543F"/>
    <w:rsid w:val="003D548E"/>
    <w:rsid w:val="003D5498"/>
    <w:rsid w:val="003D54CB"/>
    <w:rsid w:val="003D54D3"/>
    <w:rsid w:val="003D5831"/>
    <w:rsid w:val="003D5A62"/>
    <w:rsid w:val="003D5CB2"/>
    <w:rsid w:val="003D5E5C"/>
    <w:rsid w:val="003D5F25"/>
    <w:rsid w:val="003D627B"/>
    <w:rsid w:val="003D6C02"/>
    <w:rsid w:val="003D6F9C"/>
    <w:rsid w:val="003D708B"/>
    <w:rsid w:val="003D74C4"/>
    <w:rsid w:val="003D7B01"/>
    <w:rsid w:val="003D7C02"/>
    <w:rsid w:val="003D7C96"/>
    <w:rsid w:val="003E01E9"/>
    <w:rsid w:val="003E0214"/>
    <w:rsid w:val="003E03C7"/>
    <w:rsid w:val="003E0766"/>
    <w:rsid w:val="003E0888"/>
    <w:rsid w:val="003E0F61"/>
    <w:rsid w:val="003E1256"/>
    <w:rsid w:val="003E2090"/>
    <w:rsid w:val="003E2654"/>
    <w:rsid w:val="003E2BF5"/>
    <w:rsid w:val="003E2C01"/>
    <w:rsid w:val="003E2D9F"/>
    <w:rsid w:val="003E2F05"/>
    <w:rsid w:val="003E2FD9"/>
    <w:rsid w:val="003E353C"/>
    <w:rsid w:val="003E358D"/>
    <w:rsid w:val="003E37A6"/>
    <w:rsid w:val="003E3859"/>
    <w:rsid w:val="003E39B3"/>
    <w:rsid w:val="003E3D41"/>
    <w:rsid w:val="003E3E09"/>
    <w:rsid w:val="003E44BD"/>
    <w:rsid w:val="003E4535"/>
    <w:rsid w:val="003E4635"/>
    <w:rsid w:val="003E470C"/>
    <w:rsid w:val="003E48F9"/>
    <w:rsid w:val="003E4B94"/>
    <w:rsid w:val="003E4D6C"/>
    <w:rsid w:val="003E4E02"/>
    <w:rsid w:val="003E5502"/>
    <w:rsid w:val="003E5817"/>
    <w:rsid w:val="003E5EC1"/>
    <w:rsid w:val="003E61FE"/>
    <w:rsid w:val="003E6926"/>
    <w:rsid w:val="003E6B09"/>
    <w:rsid w:val="003E6EF3"/>
    <w:rsid w:val="003E7031"/>
    <w:rsid w:val="003E7532"/>
    <w:rsid w:val="003E78CB"/>
    <w:rsid w:val="003E7C3B"/>
    <w:rsid w:val="003E7F2A"/>
    <w:rsid w:val="003F03C4"/>
    <w:rsid w:val="003F066F"/>
    <w:rsid w:val="003F0770"/>
    <w:rsid w:val="003F0D47"/>
    <w:rsid w:val="003F17C2"/>
    <w:rsid w:val="003F1820"/>
    <w:rsid w:val="003F18A5"/>
    <w:rsid w:val="003F1B0B"/>
    <w:rsid w:val="003F1D22"/>
    <w:rsid w:val="003F1FC6"/>
    <w:rsid w:val="003F22A8"/>
    <w:rsid w:val="003F234F"/>
    <w:rsid w:val="003F247C"/>
    <w:rsid w:val="003F25C9"/>
    <w:rsid w:val="003F2AD7"/>
    <w:rsid w:val="003F37FB"/>
    <w:rsid w:val="003F3973"/>
    <w:rsid w:val="003F3F98"/>
    <w:rsid w:val="003F4181"/>
    <w:rsid w:val="003F46ED"/>
    <w:rsid w:val="003F4EEF"/>
    <w:rsid w:val="003F518F"/>
    <w:rsid w:val="003F5408"/>
    <w:rsid w:val="003F5A3E"/>
    <w:rsid w:val="003F5E40"/>
    <w:rsid w:val="003F5FB2"/>
    <w:rsid w:val="003F6231"/>
    <w:rsid w:val="003F63F3"/>
    <w:rsid w:val="003F645A"/>
    <w:rsid w:val="003F6721"/>
    <w:rsid w:val="003F6E24"/>
    <w:rsid w:val="003F7272"/>
    <w:rsid w:val="003F73B4"/>
    <w:rsid w:val="003F7AF5"/>
    <w:rsid w:val="0040007E"/>
    <w:rsid w:val="00400157"/>
    <w:rsid w:val="004002A7"/>
    <w:rsid w:val="00400488"/>
    <w:rsid w:val="004008CD"/>
    <w:rsid w:val="00400A7E"/>
    <w:rsid w:val="00400AA0"/>
    <w:rsid w:val="00400AE4"/>
    <w:rsid w:val="0040105F"/>
    <w:rsid w:val="004014B1"/>
    <w:rsid w:val="004019C9"/>
    <w:rsid w:val="00401E43"/>
    <w:rsid w:val="00402A45"/>
    <w:rsid w:val="00402F60"/>
    <w:rsid w:val="00403747"/>
    <w:rsid w:val="004037B3"/>
    <w:rsid w:val="00403F65"/>
    <w:rsid w:val="0040438F"/>
    <w:rsid w:val="004044E0"/>
    <w:rsid w:val="004048C5"/>
    <w:rsid w:val="00404A81"/>
    <w:rsid w:val="00404AD7"/>
    <w:rsid w:val="00404CDD"/>
    <w:rsid w:val="004052EE"/>
    <w:rsid w:val="00405379"/>
    <w:rsid w:val="004054F2"/>
    <w:rsid w:val="00405B8E"/>
    <w:rsid w:val="00406127"/>
    <w:rsid w:val="0040618D"/>
    <w:rsid w:val="004065F5"/>
    <w:rsid w:val="0040692D"/>
    <w:rsid w:val="00406A35"/>
    <w:rsid w:val="00406AD8"/>
    <w:rsid w:val="004074C9"/>
    <w:rsid w:val="004076C1"/>
    <w:rsid w:val="00407795"/>
    <w:rsid w:val="00407BBC"/>
    <w:rsid w:val="00410859"/>
    <w:rsid w:val="00410E7A"/>
    <w:rsid w:val="0041102D"/>
    <w:rsid w:val="0041130D"/>
    <w:rsid w:val="00411474"/>
    <w:rsid w:val="004120C1"/>
    <w:rsid w:val="00412158"/>
    <w:rsid w:val="0041222C"/>
    <w:rsid w:val="004122E2"/>
    <w:rsid w:val="00412677"/>
    <w:rsid w:val="0041298F"/>
    <w:rsid w:val="00412CC4"/>
    <w:rsid w:val="00412FF0"/>
    <w:rsid w:val="0041317F"/>
    <w:rsid w:val="004131DB"/>
    <w:rsid w:val="0041355A"/>
    <w:rsid w:val="00413CA7"/>
    <w:rsid w:val="004141E8"/>
    <w:rsid w:val="00415865"/>
    <w:rsid w:val="004159D5"/>
    <w:rsid w:val="00415AA0"/>
    <w:rsid w:val="00415B58"/>
    <w:rsid w:val="004162D2"/>
    <w:rsid w:val="00416427"/>
    <w:rsid w:val="00416845"/>
    <w:rsid w:val="004173AC"/>
    <w:rsid w:val="004176DC"/>
    <w:rsid w:val="0041771E"/>
    <w:rsid w:val="00417A22"/>
    <w:rsid w:val="00417C98"/>
    <w:rsid w:val="00417DD0"/>
    <w:rsid w:val="00417EAF"/>
    <w:rsid w:val="00417F0F"/>
    <w:rsid w:val="004204CA"/>
    <w:rsid w:val="004207F8"/>
    <w:rsid w:val="004208B7"/>
    <w:rsid w:val="00421251"/>
    <w:rsid w:val="0042159F"/>
    <w:rsid w:val="0042180F"/>
    <w:rsid w:val="00421B53"/>
    <w:rsid w:val="00421BD1"/>
    <w:rsid w:val="00421C2D"/>
    <w:rsid w:val="0042232E"/>
    <w:rsid w:val="0042252F"/>
    <w:rsid w:val="004229C4"/>
    <w:rsid w:val="00422E23"/>
    <w:rsid w:val="00422EA7"/>
    <w:rsid w:val="00422FE6"/>
    <w:rsid w:val="00423257"/>
    <w:rsid w:val="0042346E"/>
    <w:rsid w:val="0042355F"/>
    <w:rsid w:val="004239A3"/>
    <w:rsid w:val="00423B3C"/>
    <w:rsid w:val="00423C36"/>
    <w:rsid w:val="00423F81"/>
    <w:rsid w:val="00424547"/>
    <w:rsid w:val="0042483E"/>
    <w:rsid w:val="00425455"/>
    <w:rsid w:val="00425A77"/>
    <w:rsid w:val="00425DF9"/>
    <w:rsid w:val="00425E1A"/>
    <w:rsid w:val="004263FA"/>
    <w:rsid w:val="00426E5D"/>
    <w:rsid w:val="00426F04"/>
    <w:rsid w:val="00427358"/>
    <w:rsid w:val="00427998"/>
    <w:rsid w:val="00427D48"/>
    <w:rsid w:val="004303D1"/>
    <w:rsid w:val="004304B7"/>
    <w:rsid w:val="00430758"/>
    <w:rsid w:val="00430880"/>
    <w:rsid w:val="00430EB7"/>
    <w:rsid w:val="00431C6C"/>
    <w:rsid w:val="00431D36"/>
    <w:rsid w:val="00432233"/>
    <w:rsid w:val="0043241A"/>
    <w:rsid w:val="00432ED1"/>
    <w:rsid w:val="00432FCB"/>
    <w:rsid w:val="004331F6"/>
    <w:rsid w:val="00433790"/>
    <w:rsid w:val="00433E5C"/>
    <w:rsid w:val="004342AD"/>
    <w:rsid w:val="00434BEE"/>
    <w:rsid w:val="00435340"/>
    <w:rsid w:val="00435AEA"/>
    <w:rsid w:val="004362B3"/>
    <w:rsid w:val="00436569"/>
    <w:rsid w:val="004365CC"/>
    <w:rsid w:val="00436E67"/>
    <w:rsid w:val="00437431"/>
    <w:rsid w:val="004374C1"/>
    <w:rsid w:val="0043769F"/>
    <w:rsid w:val="0043786D"/>
    <w:rsid w:val="0043790A"/>
    <w:rsid w:val="004379A5"/>
    <w:rsid w:val="00437A02"/>
    <w:rsid w:val="00437BFF"/>
    <w:rsid w:val="00437F4B"/>
    <w:rsid w:val="00440483"/>
    <w:rsid w:val="004407E1"/>
    <w:rsid w:val="00440C2B"/>
    <w:rsid w:val="00440C95"/>
    <w:rsid w:val="00441045"/>
    <w:rsid w:val="004412D5"/>
    <w:rsid w:val="0044193C"/>
    <w:rsid w:val="00441AF4"/>
    <w:rsid w:val="0044249B"/>
    <w:rsid w:val="004424CB"/>
    <w:rsid w:val="00442595"/>
    <w:rsid w:val="00442938"/>
    <w:rsid w:val="0044383E"/>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96"/>
    <w:rsid w:val="0044743B"/>
    <w:rsid w:val="00447537"/>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2B98"/>
    <w:rsid w:val="00452C08"/>
    <w:rsid w:val="00453311"/>
    <w:rsid w:val="00453371"/>
    <w:rsid w:val="00453958"/>
    <w:rsid w:val="00453B74"/>
    <w:rsid w:val="00453D82"/>
    <w:rsid w:val="00453E71"/>
    <w:rsid w:val="004545D1"/>
    <w:rsid w:val="00454712"/>
    <w:rsid w:val="00454935"/>
    <w:rsid w:val="00454B88"/>
    <w:rsid w:val="00454D2E"/>
    <w:rsid w:val="004555E6"/>
    <w:rsid w:val="00455DDB"/>
    <w:rsid w:val="00455E74"/>
    <w:rsid w:val="0045604A"/>
    <w:rsid w:val="004560B6"/>
    <w:rsid w:val="00456845"/>
    <w:rsid w:val="004569FA"/>
    <w:rsid w:val="00456AFF"/>
    <w:rsid w:val="0045711E"/>
    <w:rsid w:val="004572EA"/>
    <w:rsid w:val="004572FF"/>
    <w:rsid w:val="00457330"/>
    <w:rsid w:val="0045738C"/>
    <w:rsid w:val="00457532"/>
    <w:rsid w:val="004575AC"/>
    <w:rsid w:val="0045762B"/>
    <w:rsid w:val="004577CF"/>
    <w:rsid w:val="00457A31"/>
    <w:rsid w:val="00457D35"/>
    <w:rsid w:val="00457F09"/>
    <w:rsid w:val="004605A8"/>
    <w:rsid w:val="00461472"/>
    <w:rsid w:val="00461685"/>
    <w:rsid w:val="00461982"/>
    <w:rsid w:val="00461DAF"/>
    <w:rsid w:val="00461F64"/>
    <w:rsid w:val="00461F81"/>
    <w:rsid w:val="00461FB2"/>
    <w:rsid w:val="0046206E"/>
    <w:rsid w:val="0046260A"/>
    <w:rsid w:val="00462C14"/>
    <w:rsid w:val="00462C18"/>
    <w:rsid w:val="00462D6C"/>
    <w:rsid w:val="0046306F"/>
    <w:rsid w:val="00463737"/>
    <w:rsid w:val="00463CEC"/>
    <w:rsid w:val="00463DB8"/>
    <w:rsid w:val="00464223"/>
    <w:rsid w:val="00464B1D"/>
    <w:rsid w:val="00465C7B"/>
    <w:rsid w:val="00466270"/>
    <w:rsid w:val="00466366"/>
    <w:rsid w:val="00466500"/>
    <w:rsid w:val="0046652D"/>
    <w:rsid w:val="00466B08"/>
    <w:rsid w:val="00466B2A"/>
    <w:rsid w:val="00466F59"/>
    <w:rsid w:val="00467765"/>
    <w:rsid w:val="00467D8E"/>
    <w:rsid w:val="00467F2E"/>
    <w:rsid w:val="00470192"/>
    <w:rsid w:val="00470282"/>
    <w:rsid w:val="0047039F"/>
    <w:rsid w:val="00470521"/>
    <w:rsid w:val="00470765"/>
    <w:rsid w:val="0047164A"/>
    <w:rsid w:val="00471760"/>
    <w:rsid w:val="004719CE"/>
    <w:rsid w:val="00471FDE"/>
    <w:rsid w:val="00472234"/>
    <w:rsid w:val="00472516"/>
    <w:rsid w:val="004729AC"/>
    <w:rsid w:val="00472B0A"/>
    <w:rsid w:val="00472DD8"/>
    <w:rsid w:val="00472F24"/>
    <w:rsid w:val="0047303A"/>
    <w:rsid w:val="00473779"/>
    <w:rsid w:val="00473A47"/>
    <w:rsid w:val="004746BA"/>
    <w:rsid w:val="00474713"/>
    <w:rsid w:val="00474C69"/>
    <w:rsid w:val="00474DDF"/>
    <w:rsid w:val="00474E82"/>
    <w:rsid w:val="00474EBE"/>
    <w:rsid w:val="00475226"/>
    <w:rsid w:val="004755E2"/>
    <w:rsid w:val="00475C8C"/>
    <w:rsid w:val="004768DB"/>
    <w:rsid w:val="00476B5F"/>
    <w:rsid w:val="00476F01"/>
    <w:rsid w:val="00477895"/>
    <w:rsid w:val="00477B82"/>
    <w:rsid w:val="00477D5F"/>
    <w:rsid w:val="0048037E"/>
    <w:rsid w:val="00480428"/>
    <w:rsid w:val="00480A7C"/>
    <w:rsid w:val="00481273"/>
    <w:rsid w:val="004812E7"/>
    <w:rsid w:val="004815FD"/>
    <w:rsid w:val="00481A56"/>
    <w:rsid w:val="00481B0D"/>
    <w:rsid w:val="00482882"/>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E4"/>
    <w:rsid w:val="0048693F"/>
    <w:rsid w:val="004869AA"/>
    <w:rsid w:val="00486A47"/>
    <w:rsid w:val="00486A9F"/>
    <w:rsid w:val="00486BFF"/>
    <w:rsid w:val="004877ED"/>
    <w:rsid w:val="0048792C"/>
    <w:rsid w:val="00487CEF"/>
    <w:rsid w:val="00487DFC"/>
    <w:rsid w:val="00487E8F"/>
    <w:rsid w:val="004906EB"/>
    <w:rsid w:val="00490A0E"/>
    <w:rsid w:val="00490B58"/>
    <w:rsid w:val="00490C10"/>
    <w:rsid w:val="00490D1D"/>
    <w:rsid w:val="00490F27"/>
    <w:rsid w:val="004913DC"/>
    <w:rsid w:val="00491A85"/>
    <w:rsid w:val="00491D5E"/>
    <w:rsid w:val="00492178"/>
    <w:rsid w:val="004924CB"/>
    <w:rsid w:val="004926B5"/>
    <w:rsid w:val="00492D46"/>
    <w:rsid w:val="004931FF"/>
    <w:rsid w:val="00493489"/>
    <w:rsid w:val="004939F4"/>
    <w:rsid w:val="00493DFF"/>
    <w:rsid w:val="00493FBC"/>
    <w:rsid w:val="0049455E"/>
    <w:rsid w:val="0049462A"/>
    <w:rsid w:val="00494932"/>
    <w:rsid w:val="00494C76"/>
    <w:rsid w:val="0049550A"/>
    <w:rsid w:val="00495673"/>
    <w:rsid w:val="00495D15"/>
    <w:rsid w:val="00495D65"/>
    <w:rsid w:val="00495E0D"/>
    <w:rsid w:val="00496921"/>
    <w:rsid w:val="00496BBD"/>
    <w:rsid w:val="0049713A"/>
    <w:rsid w:val="004A0151"/>
    <w:rsid w:val="004A0737"/>
    <w:rsid w:val="004A07AA"/>
    <w:rsid w:val="004A07D7"/>
    <w:rsid w:val="004A07EC"/>
    <w:rsid w:val="004A0B1E"/>
    <w:rsid w:val="004A0D31"/>
    <w:rsid w:val="004A0D3B"/>
    <w:rsid w:val="004A0FF1"/>
    <w:rsid w:val="004A1022"/>
    <w:rsid w:val="004A10E3"/>
    <w:rsid w:val="004A12F6"/>
    <w:rsid w:val="004A1792"/>
    <w:rsid w:val="004A1BA0"/>
    <w:rsid w:val="004A20D5"/>
    <w:rsid w:val="004A24A3"/>
    <w:rsid w:val="004A2A4D"/>
    <w:rsid w:val="004A2FD5"/>
    <w:rsid w:val="004A3238"/>
    <w:rsid w:val="004A35DA"/>
    <w:rsid w:val="004A3659"/>
    <w:rsid w:val="004A3A54"/>
    <w:rsid w:val="004A42D4"/>
    <w:rsid w:val="004A4BDC"/>
    <w:rsid w:val="004A4E2E"/>
    <w:rsid w:val="004A4FDE"/>
    <w:rsid w:val="004A51BC"/>
    <w:rsid w:val="004A5708"/>
    <w:rsid w:val="004A5E46"/>
    <w:rsid w:val="004A5E90"/>
    <w:rsid w:val="004A6053"/>
    <w:rsid w:val="004A6166"/>
    <w:rsid w:val="004A64A6"/>
    <w:rsid w:val="004A659F"/>
    <w:rsid w:val="004A69D5"/>
    <w:rsid w:val="004A6A9A"/>
    <w:rsid w:val="004A6E7C"/>
    <w:rsid w:val="004A74D7"/>
    <w:rsid w:val="004A75B8"/>
    <w:rsid w:val="004A7669"/>
    <w:rsid w:val="004A7B98"/>
    <w:rsid w:val="004A7BC3"/>
    <w:rsid w:val="004B045D"/>
    <w:rsid w:val="004B0524"/>
    <w:rsid w:val="004B0A1A"/>
    <w:rsid w:val="004B1035"/>
    <w:rsid w:val="004B1128"/>
    <w:rsid w:val="004B208C"/>
    <w:rsid w:val="004B23AF"/>
    <w:rsid w:val="004B2431"/>
    <w:rsid w:val="004B25F6"/>
    <w:rsid w:val="004B2656"/>
    <w:rsid w:val="004B2AF1"/>
    <w:rsid w:val="004B2B53"/>
    <w:rsid w:val="004B3516"/>
    <w:rsid w:val="004B3D91"/>
    <w:rsid w:val="004B3F45"/>
    <w:rsid w:val="004B46A9"/>
    <w:rsid w:val="004B4909"/>
    <w:rsid w:val="004B4F3F"/>
    <w:rsid w:val="004B5013"/>
    <w:rsid w:val="004B5057"/>
    <w:rsid w:val="004B510E"/>
    <w:rsid w:val="004B56CE"/>
    <w:rsid w:val="004B5A80"/>
    <w:rsid w:val="004B5C46"/>
    <w:rsid w:val="004B5DBE"/>
    <w:rsid w:val="004B5E19"/>
    <w:rsid w:val="004B683D"/>
    <w:rsid w:val="004B7103"/>
    <w:rsid w:val="004B715C"/>
    <w:rsid w:val="004B7433"/>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F75"/>
    <w:rsid w:val="004C52E5"/>
    <w:rsid w:val="004C5714"/>
    <w:rsid w:val="004C5ACF"/>
    <w:rsid w:val="004C5D6E"/>
    <w:rsid w:val="004C617D"/>
    <w:rsid w:val="004C63EB"/>
    <w:rsid w:val="004C6409"/>
    <w:rsid w:val="004C646D"/>
    <w:rsid w:val="004C6771"/>
    <w:rsid w:val="004C68F3"/>
    <w:rsid w:val="004C6B41"/>
    <w:rsid w:val="004C7455"/>
    <w:rsid w:val="004C749A"/>
    <w:rsid w:val="004C7892"/>
    <w:rsid w:val="004C7D09"/>
    <w:rsid w:val="004C7DF7"/>
    <w:rsid w:val="004D03BF"/>
    <w:rsid w:val="004D0972"/>
    <w:rsid w:val="004D0BEF"/>
    <w:rsid w:val="004D107B"/>
    <w:rsid w:val="004D1833"/>
    <w:rsid w:val="004D1BF1"/>
    <w:rsid w:val="004D1C4D"/>
    <w:rsid w:val="004D1CB4"/>
    <w:rsid w:val="004D1ECD"/>
    <w:rsid w:val="004D2115"/>
    <w:rsid w:val="004D23C0"/>
    <w:rsid w:val="004D2BB8"/>
    <w:rsid w:val="004D2D51"/>
    <w:rsid w:val="004D2F3E"/>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E0B4B"/>
    <w:rsid w:val="004E0BD8"/>
    <w:rsid w:val="004E12F3"/>
    <w:rsid w:val="004E193B"/>
    <w:rsid w:val="004E19D7"/>
    <w:rsid w:val="004E2069"/>
    <w:rsid w:val="004E22DE"/>
    <w:rsid w:val="004E29F8"/>
    <w:rsid w:val="004E2B66"/>
    <w:rsid w:val="004E2C0F"/>
    <w:rsid w:val="004E2EA4"/>
    <w:rsid w:val="004E2EC3"/>
    <w:rsid w:val="004E3034"/>
    <w:rsid w:val="004E32E9"/>
    <w:rsid w:val="004E4081"/>
    <w:rsid w:val="004E40DD"/>
    <w:rsid w:val="004E40E2"/>
    <w:rsid w:val="004E420D"/>
    <w:rsid w:val="004E491E"/>
    <w:rsid w:val="004E4E52"/>
    <w:rsid w:val="004E50D5"/>
    <w:rsid w:val="004E5264"/>
    <w:rsid w:val="004E5326"/>
    <w:rsid w:val="004E545C"/>
    <w:rsid w:val="004E58CC"/>
    <w:rsid w:val="004E58F0"/>
    <w:rsid w:val="004E5AB9"/>
    <w:rsid w:val="004E5F65"/>
    <w:rsid w:val="004E6428"/>
    <w:rsid w:val="004E6461"/>
    <w:rsid w:val="004E6727"/>
    <w:rsid w:val="004E69B2"/>
    <w:rsid w:val="004E6AEE"/>
    <w:rsid w:val="004E709A"/>
    <w:rsid w:val="004E711F"/>
    <w:rsid w:val="004E7AE9"/>
    <w:rsid w:val="004E7BFA"/>
    <w:rsid w:val="004E7D49"/>
    <w:rsid w:val="004F029B"/>
    <w:rsid w:val="004F0699"/>
    <w:rsid w:val="004F0EB0"/>
    <w:rsid w:val="004F0ED9"/>
    <w:rsid w:val="004F0F58"/>
    <w:rsid w:val="004F15D7"/>
    <w:rsid w:val="004F1925"/>
    <w:rsid w:val="004F1D04"/>
    <w:rsid w:val="004F1E21"/>
    <w:rsid w:val="004F1F2D"/>
    <w:rsid w:val="004F1FCB"/>
    <w:rsid w:val="004F24F9"/>
    <w:rsid w:val="004F2635"/>
    <w:rsid w:val="004F2A8C"/>
    <w:rsid w:val="004F2B78"/>
    <w:rsid w:val="004F3D85"/>
    <w:rsid w:val="004F403D"/>
    <w:rsid w:val="004F4616"/>
    <w:rsid w:val="004F4689"/>
    <w:rsid w:val="004F47B8"/>
    <w:rsid w:val="004F5AAB"/>
    <w:rsid w:val="004F5FF0"/>
    <w:rsid w:val="004F6391"/>
    <w:rsid w:val="004F689B"/>
    <w:rsid w:val="004F6B8B"/>
    <w:rsid w:val="004F70C3"/>
    <w:rsid w:val="004F7152"/>
    <w:rsid w:val="004F7253"/>
    <w:rsid w:val="004F79B6"/>
    <w:rsid w:val="004F7F69"/>
    <w:rsid w:val="005001D8"/>
    <w:rsid w:val="00500774"/>
    <w:rsid w:val="005008AE"/>
    <w:rsid w:val="00500CE9"/>
    <w:rsid w:val="00501360"/>
    <w:rsid w:val="00501AB5"/>
    <w:rsid w:val="00501C86"/>
    <w:rsid w:val="00501D10"/>
    <w:rsid w:val="00501E23"/>
    <w:rsid w:val="005022B6"/>
    <w:rsid w:val="005025CB"/>
    <w:rsid w:val="0050263D"/>
    <w:rsid w:val="00502EF5"/>
    <w:rsid w:val="00503C6B"/>
    <w:rsid w:val="005042C3"/>
    <w:rsid w:val="0050450A"/>
    <w:rsid w:val="005045AF"/>
    <w:rsid w:val="0050461F"/>
    <w:rsid w:val="0050473D"/>
    <w:rsid w:val="00504E0D"/>
    <w:rsid w:val="00504E84"/>
    <w:rsid w:val="00505276"/>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B1B"/>
    <w:rsid w:val="00510B89"/>
    <w:rsid w:val="00511084"/>
    <w:rsid w:val="005110B0"/>
    <w:rsid w:val="00511216"/>
    <w:rsid w:val="0051128C"/>
    <w:rsid w:val="005114F1"/>
    <w:rsid w:val="00511525"/>
    <w:rsid w:val="00511918"/>
    <w:rsid w:val="005119E5"/>
    <w:rsid w:val="00511BAD"/>
    <w:rsid w:val="00512011"/>
    <w:rsid w:val="005121D4"/>
    <w:rsid w:val="0051239C"/>
    <w:rsid w:val="005124EF"/>
    <w:rsid w:val="005133C6"/>
    <w:rsid w:val="00513781"/>
    <w:rsid w:val="00513BF2"/>
    <w:rsid w:val="00513C19"/>
    <w:rsid w:val="00513CF7"/>
    <w:rsid w:val="00513D75"/>
    <w:rsid w:val="00514089"/>
    <w:rsid w:val="005140D5"/>
    <w:rsid w:val="005143FA"/>
    <w:rsid w:val="00514CD3"/>
    <w:rsid w:val="0051571C"/>
    <w:rsid w:val="005157C7"/>
    <w:rsid w:val="00515E57"/>
    <w:rsid w:val="005162FA"/>
    <w:rsid w:val="0051647E"/>
    <w:rsid w:val="005164E1"/>
    <w:rsid w:val="00516759"/>
    <w:rsid w:val="00516A98"/>
    <w:rsid w:val="005170E3"/>
    <w:rsid w:val="00517187"/>
    <w:rsid w:val="0051743D"/>
    <w:rsid w:val="00517448"/>
    <w:rsid w:val="00517AA6"/>
    <w:rsid w:val="00517F5E"/>
    <w:rsid w:val="005200FA"/>
    <w:rsid w:val="00520123"/>
    <w:rsid w:val="0052016E"/>
    <w:rsid w:val="005206DF"/>
    <w:rsid w:val="00520733"/>
    <w:rsid w:val="005207D0"/>
    <w:rsid w:val="00521391"/>
    <w:rsid w:val="005216F3"/>
    <w:rsid w:val="00521998"/>
    <w:rsid w:val="0052224E"/>
    <w:rsid w:val="005223BD"/>
    <w:rsid w:val="005226CF"/>
    <w:rsid w:val="0052287F"/>
    <w:rsid w:val="00522A62"/>
    <w:rsid w:val="00522C17"/>
    <w:rsid w:val="005236FC"/>
    <w:rsid w:val="005237C4"/>
    <w:rsid w:val="00523CA6"/>
    <w:rsid w:val="00523F53"/>
    <w:rsid w:val="0052436B"/>
    <w:rsid w:val="005244FB"/>
    <w:rsid w:val="005249E3"/>
    <w:rsid w:val="00524B39"/>
    <w:rsid w:val="00525630"/>
    <w:rsid w:val="0052597C"/>
    <w:rsid w:val="00525B43"/>
    <w:rsid w:val="00525D18"/>
    <w:rsid w:val="00525FFD"/>
    <w:rsid w:val="00526742"/>
    <w:rsid w:val="005269E1"/>
    <w:rsid w:val="00527438"/>
    <w:rsid w:val="005278BB"/>
    <w:rsid w:val="00527CD3"/>
    <w:rsid w:val="00527E07"/>
    <w:rsid w:val="00530361"/>
    <w:rsid w:val="00530ACA"/>
    <w:rsid w:val="005311CD"/>
    <w:rsid w:val="0053154B"/>
    <w:rsid w:val="0053187F"/>
    <w:rsid w:val="00531A1C"/>
    <w:rsid w:val="005324E3"/>
    <w:rsid w:val="0053256F"/>
    <w:rsid w:val="005327EC"/>
    <w:rsid w:val="00532812"/>
    <w:rsid w:val="00532948"/>
    <w:rsid w:val="00532D3C"/>
    <w:rsid w:val="0053303D"/>
    <w:rsid w:val="005332CC"/>
    <w:rsid w:val="0053348D"/>
    <w:rsid w:val="005335AB"/>
    <w:rsid w:val="005338B0"/>
    <w:rsid w:val="00533966"/>
    <w:rsid w:val="0053421F"/>
    <w:rsid w:val="00534680"/>
    <w:rsid w:val="00534AD2"/>
    <w:rsid w:val="00534C1A"/>
    <w:rsid w:val="005359A5"/>
    <w:rsid w:val="00535BFA"/>
    <w:rsid w:val="00535F51"/>
    <w:rsid w:val="00536470"/>
    <w:rsid w:val="00536610"/>
    <w:rsid w:val="00536B6D"/>
    <w:rsid w:val="005371B5"/>
    <w:rsid w:val="00537307"/>
    <w:rsid w:val="0053742B"/>
    <w:rsid w:val="0053790B"/>
    <w:rsid w:val="0053797F"/>
    <w:rsid w:val="00537A8A"/>
    <w:rsid w:val="00537B66"/>
    <w:rsid w:val="00537CF3"/>
    <w:rsid w:val="00537EFD"/>
    <w:rsid w:val="00537F43"/>
    <w:rsid w:val="0054034D"/>
    <w:rsid w:val="00540445"/>
    <w:rsid w:val="0054083C"/>
    <w:rsid w:val="005414C7"/>
    <w:rsid w:val="0054161B"/>
    <w:rsid w:val="00541DBB"/>
    <w:rsid w:val="00541E12"/>
    <w:rsid w:val="00542157"/>
    <w:rsid w:val="0054339C"/>
    <w:rsid w:val="00543B58"/>
    <w:rsid w:val="00544412"/>
    <w:rsid w:val="005444C7"/>
    <w:rsid w:val="00544633"/>
    <w:rsid w:val="005446CC"/>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DD6"/>
    <w:rsid w:val="005500FD"/>
    <w:rsid w:val="0055041F"/>
    <w:rsid w:val="00550459"/>
    <w:rsid w:val="005504B9"/>
    <w:rsid w:val="005504D2"/>
    <w:rsid w:val="00550835"/>
    <w:rsid w:val="00550A03"/>
    <w:rsid w:val="00550E08"/>
    <w:rsid w:val="00550E35"/>
    <w:rsid w:val="00551154"/>
    <w:rsid w:val="0055152C"/>
    <w:rsid w:val="00551AA0"/>
    <w:rsid w:val="00551B8B"/>
    <w:rsid w:val="00552061"/>
    <w:rsid w:val="005520F2"/>
    <w:rsid w:val="00552270"/>
    <w:rsid w:val="00552506"/>
    <w:rsid w:val="0055251B"/>
    <w:rsid w:val="00552DA9"/>
    <w:rsid w:val="00552DE0"/>
    <w:rsid w:val="00553292"/>
    <w:rsid w:val="00553315"/>
    <w:rsid w:val="00553922"/>
    <w:rsid w:val="00553A21"/>
    <w:rsid w:val="00553A7D"/>
    <w:rsid w:val="0055484E"/>
    <w:rsid w:val="00554D4E"/>
    <w:rsid w:val="00554D54"/>
    <w:rsid w:val="0055544E"/>
    <w:rsid w:val="005556F4"/>
    <w:rsid w:val="00555B3B"/>
    <w:rsid w:val="005564D6"/>
    <w:rsid w:val="00556958"/>
    <w:rsid w:val="00556AC1"/>
    <w:rsid w:val="00556B86"/>
    <w:rsid w:val="00556F0E"/>
    <w:rsid w:val="00557230"/>
    <w:rsid w:val="005579B0"/>
    <w:rsid w:val="005602DF"/>
    <w:rsid w:val="0056044F"/>
    <w:rsid w:val="0056098A"/>
    <w:rsid w:val="00560993"/>
    <w:rsid w:val="00560C4A"/>
    <w:rsid w:val="00560F18"/>
    <w:rsid w:val="00561133"/>
    <w:rsid w:val="00561241"/>
    <w:rsid w:val="00561491"/>
    <w:rsid w:val="0056157B"/>
    <w:rsid w:val="0056189A"/>
    <w:rsid w:val="005626CB"/>
    <w:rsid w:val="00562DBD"/>
    <w:rsid w:val="00562EA4"/>
    <w:rsid w:val="00563109"/>
    <w:rsid w:val="005632E6"/>
    <w:rsid w:val="005639AD"/>
    <w:rsid w:val="00563BFC"/>
    <w:rsid w:val="00563F30"/>
    <w:rsid w:val="005641B3"/>
    <w:rsid w:val="00564497"/>
    <w:rsid w:val="00564AAB"/>
    <w:rsid w:val="00564D70"/>
    <w:rsid w:val="00564FAC"/>
    <w:rsid w:val="00564FAD"/>
    <w:rsid w:val="005650AA"/>
    <w:rsid w:val="0056549F"/>
    <w:rsid w:val="005658C3"/>
    <w:rsid w:val="0056603C"/>
    <w:rsid w:val="005662AA"/>
    <w:rsid w:val="005667FC"/>
    <w:rsid w:val="0056693C"/>
    <w:rsid w:val="00566D6B"/>
    <w:rsid w:val="00567096"/>
    <w:rsid w:val="005671D9"/>
    <w:rsid w:val="0056798E"/>
    <w:rsid w:val="00567D0E"/>
    <w:rsid w:val="00567E55"/>
    <w:rsid w:val="00570001"/>
    <w:rsid w:val="00570668"/>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340E"/>
    <w:rsid w:val="00573EBE"/>
    <w:rsid w:val="005748C5"/>
    <w:rsid w:val="00574A8C"/>
    <w:rsid w:val="00574CD7"/>
    <w:rsid w:val="00574E59"/>
    <w:rsid w:val="0057534A"/>
    <w:rsid w:val="005757DB"/>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0E82"/>
    <w:rsid w:val="005812E8"/>
    <w:rsid w:val="0058132A"/>
    <w:rsid w:val="005817D3"/>
    <w:rsid w:val="005818AB"/>
    <w:rsid w:val="00581C34"/>
    <w:rsid w:val="0058208F"/>
    <w:rsid w:val="0058212A"/>
    <w:rsid w:val="00582142"/>
    <w:rsid w:val="005824F6"/>
    <w:rsid w:val="005825F5"/>
    <w:rsid w:val="00582C22"/>
    <w:rsid w:val="00582CAD"/>
    <w:rsid w:val="00582E27"/>
    <w:rsid w:val="0058345E"/>
    <w:rsid w:val="005835DA"/>
    <w:rsid w:val="00583924"/>
    <w:rsid w:val="00583ADB"/>
    <w:rsid w:val="00583E29"/>
    <w:rsid w:val="0058405D"/>
    <w:rsid w:val="00584131"/>
    <w:rsid w:val="005843E4"/>
    <w:rsid w:val="005845F5"/>
    <w:rsid w:val="0058470B"/>
    <w:rsid w:val="00584975"/>
    <w:rsid w:val="00584A5C"/>
    <w:rsid w:val="00584AD9"/>
    <w:rsid w:val="00584DDB"/>
    <w:rsid w:val="00585513"/>
    <w:rsid w:val="00585D46"/>
    <w:rsid w:val="00585E1C"/>
    <w:rsid w:val="005861D4"/>
    <w:rsid w:val="005863B5"/>
    <w:rsid w:val="00586B58"/>
    <w:rsid w:val="00586D4C"/>
    <w:rsid w:val="005870EE"/>
    <w:rsid w:val="0058742D"/>
    <w:rsid w:val="00587452"/>
    <w:rsid w:val="0058746F"/>
    <w:rsid w:val="00587751"/>
    <w:rsid w:val="00587B49"/>
    <w:rsid w:val="00587C85"/>
    <w:rsid w:val="00587E47"/>
    <w:rsid w:val="00587EB4"/>
    <w:rsid w:val="00587ED4"/>
    <w:rsid w:val="005904B9"/>
    <w:rsid w:val="005907BC"/>
    <w:rsid w:val="00590C52"/>
    <w:rsid w:val="00590D6A"/>
    <w:rsid w:val="00590EDE"/>
    <w:rsid w:val="00590F05"/>
    <w:rsid w:val="00590FF1"/>
    <w:rsid w:val="00591796"/>
    <w:rsid w:val="005920DE"/>
    <w:rsid w:val="005921EE"/>
    <w:rsid w:val="005922F6"/>
    <w:rsid w:val="00592372"/>
    <w:rsid w:val="00592534"/>
    <w:rsid w:val="005927F2"/>
    <w:rsid w:val="00592C07"/>
    <w:rsid w:val="00593A11"/>
    <w:rsid w:val="00593C41"/>
    <w:rsid w:val="00593F8D"/>
    <w:rsid w:val="0059480F"/>
    <w:rsid w:val="00594C51"/>
    <w:rsid w:val="00595955"/>
    <w:rsid w:val="00595A12"/>
    <w:rsid w:val="00595B6B"/>
    <w:rsid w:val="00595C59"/>
    <w:rsid w:val="00595F21"/>
    <w:rsid w:val="0059622C"/>
    <w:rsid w:val="0059636D"/>
    <w:rsid w:val="00596729"/>
    <w:rsid w:val="00596B25"/>
    <w:rsid w:val="00596E0E"/>
    <w:rsid w:val="00596E93"/>
    <w:rsid w:val="0059741C"/>
    <w:rsid w:val="00597473"/>
    <w:rsid w:val="005974D7"/>
    <w:rsid w:val="00597523"/>
    <w:rsid w:val="00597A6B"/>
    <w:rsid w:val="00597A8F"/>
    <w:rsid w:val="00597DE2"/>
    <w:rsid w:val="00597F8F"/>
    <w:rsid w:val="005A02DB"/>
    <w:rsid w:val="005A0323"/>
    <w:rsid w:val="005A0380"/>
    <w:rsid w:val="005A06AB"/>
    <w:rsid w:val="005A0975"/>
    <w:rsid w:val="005A0E44"/>
    <w:rsid w:val="005A0EBE"/>
    <w:rsid w:val="005A1510"/>
    <w:rsid w:val="005A16E7"/>
    <w:rsid w:val="005A18C2"/>
    <w:rsid w:val="005A1930"/>
    <w:rsid w:val="005A2615"/>
    <w:rsid w:val="005A292A"/>
    <w:rsid w:val="005A2B9E"/>
    <w:rsid w:val="005A2D73"/>
    <w:rsid w:val="005A3253"/>
    <w:rsid w:val="005A3256"/>
    <w:rsid w:val="005A3511"/>
    <w:rsid w:val="005A3A5B"/>
    <w:rsid w:val="005A3C80"/>
    <w:rsid w:val="005A3E05"/>
    <w:rsid w:val="005A4051"/>
    <w:rsid w:val="005A4244"/>
    <w:rsid w:val="005A44B6"/>
    <w:rsid w:val="005A45C1"/>
    <w:rsid w:val="005A5083"/>
    <w:rsid w:val="005A5507"/>
    <w:rsid w:val="005A5552"/>
    <w:rsid w:val="005A5677"/>
    <w:rsid w:val="005A69FE"/>
    <w:rsid w:val="005A6BCF"/>
    <w:rsid w:val="005A73FB"/>
    <w:rsid w:val="005A767D"/>
    <w:rsid w:val="005A7868"/>
    <w:rsid w:val="005A7921"/>
    <w:rsid w:val="005A7957"/>
    <w:rsid w:val="005B01DA"/>
    <w:rsid w:val="005B100D"/>
    <w:rsid w:val="005B150E"/>
    <w:rsid w:val="005B179F"/>
    <w:rsid w:val="005B1E5E"/>
    <w:rsid w:val="005B20CE"/>
    <w:rsid w:val="005B2305"/>
    <w:rsid w:val="005B2440"/>
    <w:rsid w:val="005B24AD"/>
    <w:rsid w:val="005B26D2"/>
    <w:rsid w:val="005B2812"/>
    <w:rsid w:val="005B2B1B"/>
    <w:rsid w:val="005B2C41"/>
    <w:rsid w:val="005B2F87"/>
    <w:rsid w:val="005B32A6"/>
    <w:rsid w:val="005B3C7D"/>
    <w:rsid w:val="005B440D"/>
    <w:rsid w:val="005B4916"/>
    <w:rsid w:val="005B4AFB"/>
    <w:rsid w:val="005B4D5E"/>
    <w:rsid w:val="005B4DDE"/>
    <w:rsid w:val="005B4F84"/>
    <w:rsid w:val="005B518B"/>
    <w:rsid w:val="005B532A"/>
    <w:rsid w:val="005B5799"/>
    <w:rsid w:val="005B57F1"/>
    <w:rsid w:val="005B5813"/>
    <w:rsid w:val="005B62BF"/>
    <w:rsid w:val="005B6318"/>
    <w:rsid w:val="005B692E"/>
    <w:rsid w:val="005B70DC"/>
    <w:rsid w:val="005B7498"/>
    <w:rsid w:val="005B753A"/>
    <w:rsid w:val="005C054A"/>
    <w:rsid w:val="005C070C"/>
    <w:rsid w:val="005C084D"/>
    <w:rsid w:val="005C0973"/>
    <w:rsid w:val="005C0FB9"/>
    <w:rsid w:val="005C14CD"/>
    <w:rsid w:val="005C1816"/>
    <w:rsid w:val="005C19D6"/>
    <w:rsid w:val="005C231A"/>
    <w:rsid w:val="005C2393"/>
    <w:rsid w:val="005C2443"/>
    <w:rsid w:val="005C2F1C"/>
    <w:rsid w:val="005C2FA3"/>
    <w:rsid w:val="005C314C"/>
    <w:rsid w:val="005C329B"/>
    <w:rsid w:val="005C335A"/>
    <w:rsid w:val="005C37A9"/>
    <w:rsid w:val="005C3CAB"/>
    <w:rsid w:val="005C3E24"/>
    <w:rsid w:val="005C3E94"/>
    <w:rsid w:val="005C4414"/>
    <w:rsid w:val="005C4645"/>
    <w:rsid w:val="005C47B9"/>
    <w:rsid w:val="005C4BA8"/>
    <w:rsid w:val="005C4E6E"/>
    <w:rsid w:val="005C5012"/>
    <w:rsid w:val="005C5720"/>
    <w:rsid w:val="005C5B78"/>
    <w:rsid w:val="005C5C69"/>
    <w:rsid w:val="005C68D7"/>
    <w:rsid w:val="005C6ACA"/>
    <w:rsid w:val="005C73B3"/>
    <w:rsid w:val="005C7681"/>
    <w:rsid w:val="005C7A5B"/>
    <w:rsid w:val="005C7B86"/>
    <w:rsid w:val="005D0272"/>
    <w:rsid w:val="005D0347"/>
    <w:rsid w:val="005D041F"/>
    <w:rsid w:val="005D056B"/>
    <w:rsid w:val="005D08A0"/>
    <w:rsid w:val="005D0D0D"/>
    <w:rsid w:val="005D0E84"/>
    <w:rsid w:val="005D1054"/>
    <w:rsid w:val="005D17B1"/>
    <w:rsid w:val="005D1805"/>
    <w:rsid w:val="005D1A30"/>
    <w:rsid w:val="005D1ACB"/>
    <w:rsid w:val="005D1CFD"/>
    <w:rsid w:val="005D2501"/>
    <w:rsid w:val="005D2718"/>
    <w:rsid w:val="005D2DD9"/>
    <w:rsid w:val="005D310E"/>
    <w:rsid w:val="005D33BB"/>
    <w:rsid w:val="005D3507"/>
    <w:rsid w:val="005D3AB1"/>
    <w:rsid w:val="005D3F22"/>
    <w:rsid w:val="005D4400"/>
    <w:rsid w:val="005D47BF"/>
    <w:rsid w:val="005D4B2E"/>
    <w:rsid w:val="005D4CF7"/>
    <w:rsid w:val="005D4D53"/>
    <w:rsid w:val="005D4DB5"/>
    <w:rsid w:val="005D513F"/>
    <w:rsid w:val="005D520E"/>
    <w:rsid w:val="005D55AC"/>
    <w:rsid w:val="005D5EAC"/>
    <w:rsid w:val="005D6077"/>
    <w:rsid w:val="005D6557"/>
    <w:rsid w:val="005D65B3"/>
    <w:rsid w:val="005D66A6"/>
    <w:rsid w:val="005D6876"/>
    <w:rsid w:val="005D6A85"/>
    <w:rsid w:val="005D6C12"/>
    <w:rsid w:val="005D794B"/>
    <w:rsid w:val="005D7BAA"/>
    <w:rsid w:val="005E06B2"/>
    <w:rsid w:val="005E0887"/>
    <w:rsid w:val="005E1291"/>
    <w:rsid w:val="005E175D"/>
    <w:rsid w:val="005E1864"/>
    <w:rsid w:val="005E1C6B"/>
    <w:rsid w:val="005E23CB"/>
    <w:rsid w:val="005E251F"/>
    <w:rsid w:val="005E2AB1"/>
    <w:rsid w:val="005E2EFF"/>
    <w:rsid w:val="005E3067"/>
    <w:rsid w:val="005E30A0"/>
    <w:rsid w:val="005E340C"/>
    <w:rsid w:val="005E4461"/>
    <w:rsid w:val="005E4669"/>
    <w:rsid w:val="005E501C"/>
    <w:rsid w:val="005E509A"/>
    <w:rsid w:val="005E52AC"/>
    <w:rsid w:val="005E553C"/>
    <w:rsid w:val="005E584A"/>
    <w:rsid w:val="005E600A"/>
    <w:rsid w:val="005E62DA"/>
    <w:rsid w:val="005E63BE"/>
    <w:rsid w:val="005E65B6"/>
    <w:rsid w:val="005E6795"/>
    <w:rsid w:val="005E70E1"/>
    <w:rsid w:val="005E73A9"/>
    <w:rsid w:val="005E77F6"/>
    <w:rsid w:val="005E7846"/>
    <w:rsid w:val="005E7B6F"/>
    <w:rsid w:val="005F0178"/>
    <w:rsid w:val="005F0617"/>
    <w:rsid w:val="005F106E"/>
    <w:rsid w:val="005F122A"/>
    <w:rsid w:val="005F1392"/>
    <w:rsid w:val="005F17A3"/>
    <w:rsid w:val="005F17C9"/>
    <w:rsid w:val="005F1AE7"/>
    <w:rsid w:val="005F1E30"/>
    <w:rsid w:val="005F1EE0"/>
    <w:rsid w:val="005F1F72"/>
    <w:rsid w:val="005F236C"/>
    <w:rsid w:val="005F24FC"/>
    <w:rsid w:val="005F2920"/>
    <w:rsid w:val="005F2946"/>
    <w:rsid w:val="005F2C53"/>
    <w:rsid w:val="005F2D00"/>
    <w:rsid w:val="005F2ED0"/>
    <w:rsid w:val="005F3F24"/>
    <w:rsid w:val="005F415C"/>
    <w:rsid w:val="005F4525"/>
    <w:rsid w:val="005F4762"/>
    <w:rsid w:val="005F4B0F"/>
    <w:rsid w:val="005F51F7"/>
    <w:rsid w:val="005F51FF"/>
    <w:rsid w:val="005F5DBF"/>
    <w:rsid w:val="005F5E1D"/>
    <w:rsid w:val="005F5FA6"/>
    <w:rsid w:val="005F5FB3"/>
    <w:rsid w:val="005F62F3"/>
    <w:rsid w:val="005F6669"/>
    <w:rsid w:val="005F6764"/>
    <w:rsid w:val="005F69A1"/>
    <w:rsid w:val="005F6DCE"/>
    <w:rsid w:val="005F70DA"/>
    <w:rsid w:val="005F723F"/>
    <w:rsid w:val="005F7888"/>
    <w:rsid w:val="005F7BDD"/>
    <w:rsid w:val="005F7D72"/>
    <w:rsid w:val="005F7FA0"/>
    <w:rsid w:val="0060038F"/>
    <w:rsid w:val="00600398"/>
    <w:rsid w:val="0060084E"/>
    <w:rsid w:val="00600C30"/>
    <w:rsid w:val="00601ABE"/>
    <w:rsid w:val="00602186"/>
    <w:rsid w:val="00602FF0"/>
    <w:rsid w:val="00603793"/>
    <w:rsid w:val="006038CA"/>
    <w:rsid w:val="00603AC5"/>
    <w:rsid w:val="00603B32"/>
    <w:rsid w:val="006042AF"/>
    <w:rsid w:val="006042B5"/>
    <w:rsid w:val="00604433"/>
    <w:rsid w:val="006045BD"/>
    <w:rsid w:val="0060485D"/>
    <w:rsid w:val="00604886"/>
    <w:rsid w:val="00605447"/>
    <w:rsid w:val="006054B2"/>
    <w:rsid w:val="00605695"/>
    <w:rsid w:val="00605B28"/>
    <w:rsid w:val="00605C08"/>
    <w:rsid w:val="0060610A"/>
    <w:rsid w:val="006065D1"/>
    <w:rsid w:val="006069E5"/>
    <w:rsid w:val="00606BBF"/>
    <w:rsid w:val="00607129"/>
    <w:rsid w:val="00607174"/>
    <w:rsid w:val="00607303"/>
    <w:rsid w:val="00607AA4"/>
    <w:rsid w:val="00607ABF"/>
    <w:rsid w:val="00607CF6"/>
    <w:rsid w:val="00607F10"/>
    <w:rsid w:val="00610938"/>
    <w:rsid w:val="00610940"/>
    <w:rsid w:val="00610998"/>
    <w:rsid w:val="00610A14"/>
    <w:rsid w:val="00610E5B"/>
    <w:rsid w:val="00611061"/>
    <w:rsid w:val="00611328"/>
    <w:rsid w:val="006116CB"/>
    <w:rsid w:val="00611BC5"/>
    <w:rsid w:val="006120B9"/>
    <w:rsid w:val="00612685"/>
    <w:rsid w:val="0061273A"/>
    <w:rsid w:val="00612D1A"/>
    <w:rsid w:val="00613478"/>
    <w:rsid w:val="00613C5A"/>
    <w:rsid w:val="00613E5E"/>
    <w:rsid w:val="00613F2A"/>
    <w:rsid w:val="0061426C"/>
    <w:rsid w:val="00614711"/>
    <w:rsid w:val="006147D9"/>
    <w:rsid w:val="00614DD2"/>
    <w:rsid w:val="00614DEB"/>
    <w:rsid w:val="006151A3"/>
    <w:rsid w:val="006151CB"/>
    <w:rsid w:val="00615380"/>
    <w:rsid w:val="00615575"/>
    <w:rsid w:val="0061558F"/>
    <w:rsid w:val="00615602"/>
    <w:rsid w:val="00616287"/>
    <w:rsid w:val="00616A95"/>
    <w:rsid w:val="00616E88"/>
    <w:rsid w:val="006170B0"/>
    <w:rsid w:val="006171F1"/>
    <w:rsid w:val="0061738A"/>
    <w:rsid w:val="00617449"/>
    <w:rsid w:val="00617722"/>
    <w:rsid w:val="006177B7"/>
    <w:rsid w:val="0061783C"/>
    <w:rsid w:val="00617C53"/>
    <w:rsid w:val="006203F5"/>
    <w:rsid w:val="00620656"/>
    <w:rsid w:val="00620B48"/>
    <w:rsid w:val="0062107C"/>
    <w:rsid w:val="006212CF"/>
    <w:rsid w:val="00621321"/>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67F"/>
    <w:rsid w:val="006246F1"/>
    <w:rsid w:val="00624F1B"/>
    <w:rsid w:val="00624F22"/>
    <w:rsid w:val="00624FD6"/>
    <w:rsid w:val="00625185"/>
    <w:rsid w:val="00625437"/>
    <w:rsid w:val="00625A3A"/>
    <w:rsid w:val="00625F24"/>
    <w:rsid w:val="00625FBC"/>
    <w:rsid w:val="00626041"/>
    <w:rsid w:val="006261D3"/>
    <w:rsid w:val="006264D6"/>
    <w:rsid w:val="006265E3"/>
    <w:rsid w:val="0062687D"/>
    <w:rsid w:val="00626993"/>
    <w:rsid w:val="00627158"/>
    <w:rsid w:val="00627406"/>
    <w:rsid w:val="006274E1"/>
    <w:rsid w:val="00627929"/>
    <w:rsid w:val="00627A07"/>
    <w:rsid w:val="00627CE8"/>
    <w:rsid w:val="006302A6"/>
    <w:rsid w:val="006303D8"/>
    <w:rsid w:val="006307CA"/>
    <w:rsid w:val="00630822"/>
    <w:rsid w:val="00630B88"/>
    <w:rsid w:val="00630DFA"/>
    <w:rsid w:val="00630EB9"/>
    <w:rsid w:val="00630F29"/>
    <w:rsid w:val="00631324"/>
    <w:rsid w:val="006316A6"/>
    <w:rsid w:val="00631C3A"/>
    <w:rsid w:val="006336E9"/>
    <w:rsid w:val="00633E60"/>
    <w:rsid w:val="00633FF9"/>
    <w:rsid w:val="006345EA"/>
    <w:rsid w:val="00634DBE"/>
    <w:rsid w:val="00635B54"/>
    <w:rsid w:val="00635EE5"/>
    <w:rsid w:val="00636582"/>
    <w:rsid w:val="006369CB"/>
    <w:rsid w:val="00636BB4"/>
    <w:rsid w:val="00636F3E"/>
    <w:rsid w:val="00637526"/>
    <w:rsid w:val="0063798D"/>
    <w:rsid w:val="006400B7"/>
    <w:rsid w:val="0064010F"/>
    <w:rsid w:val="006402F4"/>
    <w:rsid w:val="00640F1F"/>
    <w:rsid w:val="006415AC"/>
    <w:rsid w:val="00641859"/>
    <w:rsid w:val="00641905"/>
    <w:rsid w:val="006419F8"/>
    <w:rsid w:val="00641E1D"/>
    <w:rsid w:val="006420AB"/>
    <w:rsid w:val="006421B4"/>
    <w:rsid w:val="00642230"/>
    <w:rsid w:val="006424BA"/>
    <w:rsid w:val="00642559"/>
    <w:rsid w:val="006428B1"/>
    <w:rsid w:val="00643296"/>
    <w:rsid w:val="0064346C"/>
    <w:rsid w:val="00643FD7"/>
    <w:rsid w:val="0064400F"/>
    <w:rsid w:val="0064447E"/>
    <w:rsid w:val="0064529B"/>
    <w:rsid w:val="006452F7"/>
    <w:rsid w:val="006453A8"/>
    <w:rsid w:val="00645404"/>
    <w:rsid w:val="00645648"/>
    <w:rsid w:val="00645E30"/>
    <w:rsid w:val="00645F69"/>
    <w:rsid w:val="00645FD1"/>
    <w:rsid w:val="006461BA"/>
    <w:rsid w:val="00646259"/>
    <w:rsid w:val="006462A0"/>
    <w:rsid w:val="006472CC"/>
    <w:rsid w:val="00647348"/>
    <w:rsid w:val="00647621"/>
    <w:rsid w:val="006479E4"/>
    <w:rsid w:val="00647C56"/>
    <w:rsid w:val="0065019D"/>
    <w:rsid w:val="00650302"/>
    <w:rsid w:val="0065043F"/>
    <w:rsid w:val="0065046D"/>
    <w:rsid w:val="006504C0"/>
    <w:rsid w:val="00650520"/>
    <w:rsid w:val="006509F5"/>
    <w:rsid w:val="00650CAC"/>
    <w:rsid w:val="006515A3"/>
    <w:rsid w:val="00651641"/>
    <w:rsid w:val="00651896"/>
    <w:rsid w:val="006518D4"/>
    <w:rsid w:val="006527C9"/>
    <w:rsid w:val="00652D67"/>
    <w:rsid w:val="00652E88"/>
    <w:rsid w:val="00652F7A"/>
    <w:rsid w:val="00653278"/>
    <w:rsid w:val="006535D5"/>
    <w:rsid w:val="006537CF"/>
    <w:rsid w:val="00653C3C"/>
    <w:rsid w:val="00653D84"/>
    <w:rsid w:val="0065420B"/>
    <w:rsid w:val="0065485F"/>
    <w:rsid w:val="00654B91"/>
    <w:rsid w:val="00654D3B"/>
    <w:rsid w:val="00654F99"/>
    <w:rsid w:val="00654FD0"/>
    <w:rsid w:val="00654FED"/>
    <w:rsid w:val="00655023"/>
    <w:rsid w:val="00655058"/>
    <w:rsid w:val="0065565D"/>
    <w:rsid w:val="00655711"/>
    <w:rsid w:val="00655FF8"/>
    <w:rsid w:val="006560CF"/>
    <w:rsid w:val="00656124"/>
    <w:rsid w:val="00656825"/>
    <w:rsid w:val="00656C87"/>
    <w:rsid w:val="00657BE2"/>
    <w:rsid w:val="006603B1"/>
    <w:rsid w:val="0066058C"/>
    <w:rsid w:val="00661344"/>
    <w:rsid w:val="006615F2"/>
    <w:rsid w:val="00661983"/>
    <w:rsid w:val="00661DEE"/>
    <w:rsid w:val="00661E09"/>
    <w:rsid w:val="006621BC"/>
    <w:rsid w:val="00662461"/>
    <w:rsid w:val="0066256B"/>
    <w:rsid w:val="00663806"/>
    <w:rsid w:val="0066396B"/>
    <w:rsid w:val="00663F55"/>
    <w:rsid w:val="00663FD5"/>
    <w:rsid w:val="0066412A"/>
    <w:rsid w:val="00664A5C"/>
    <w:rsid w:val="00664CBF"/>
    <w:rsid w:val="00664DA2"/>
    <w:rsid w:val="006651BC"/>
    <w:rsid w:val="006652AC"/>
    <w:rsid w:val="0066560B"/>
    <w:rsid w:val="00665A29"/>
    <w:rsid w:val="00665C70"/>
    <w:rsid w:val="00666078"/>
    <w:rsid w:val="0066608F"/>
    <w:rsid w:val="00666FA9"/>
    <w:rsid w:val="006677E8"/>
    <w:rsid w:val="00667820"/>
    <w:rsid w:val="00667AB2"/>
    <w:rsid w:val="00670269"/>
    <w:rsid w:val="006704FC"/>
    <w:rsid w:val="0067090B"/>
    <w:rsid w:val="00670A54"/>
    <w:rsid w:val="00670D50"/>
    <w:rsid w:val="00670E50"/>
    <w:rsid w:val="00671064"/>
    <w:rsid w:val="006711AA"/>
    <w:rsid w:val="0067152D"/>
    <w:rsid w:val="0067184B"/>
    <w:rsid w:val="0067189E"/>
    <w:rsid w:val="006718FB"/>
    <w:rsid w:val="0067247A"/>
    <w:rsid w:val="00672DE0"/>
    <w:rsid w:val="00672FA4"/>
    <w:rsid w:val="00673319"/>
    <w:rsid w:val="00673544"/>
    <w:rsid w:val="00673950"/>
    <w:rsid w:val="0067411E"/>
    <w:rsid w:val="0067423A"/>
    <w:rsid w:val="0067503D"/>
    <w:rsid w:val="006750C9"/>
    <w:rsid w:val="0067534B"/>
    <w:rsid w:val="00675E82"/>
    <w:rsid w:val="00676100"/>
    <w:rsid w:val="006763EA"/>
    <w:rsid w:val="0067652C"/>
    <w:rsid w:val="0067691B"/>
    <w:rsid w:val="00676EEA"/>
    <w:rsid w:val="0067706C"/>
    <w:rsid w:val="0067707E"/>
    <w:rsid w:val="006771C8"/>
    <w:rsid w:val="006773C3"/>
    <w:rsid w:val="0067779E"/>
    <w:rsid w:val="006777B7"/>
    <w:rsid w:val="006800EE"/>
    <w:rsid w:val="006804EF"/>
    <w:rsid w:val="00680EBE"/>
    <w:rsid w:val="0068138D"/>
    <w:rsid w:val="006817F1"/>
    <w:rsid w:val="00682289"/>
    <w:rsid w:val="006827A0"/>
    <w:rsid w:val="006828EF"/>
    <w:rsid w:val="006828F6"/>
    <w:rsid w:val="00682960"/>
    <w:rsid w:val="00682DF8"/>
    <w:rsid w:val="00684253"/>
    <w:rsid w:val="006843C9"/>
    <w:rsid w:val="006846B0"/>
    <w:rsid w:val="006849D4"/>
    <w:rsid w:val="00685574"/>
    <w:rsid w:val="006857F5"/>
    <w:rsid w:val="00686397"/>
    <w:rsid w:val="006863F8"/>
    <w:rsid w:val="00686AEB"/>
    <w:rsid w:val="00687033"/>
    <w:rsid w:val="006872D6"/>
    <w:rsid w:val="00687723"/>
    <w:rsid w:val="0068775B"/>
    <w:rsid w:val="00687AB1"/>
    <w:rsid w:val="00687EF4"/>
    <w:rsid w:val="0069000D"/>
    <w:rsid w:val="00690579"/>
    <w:rsid w:val="00690588"/>
    <w:rsid w:val="00690626"/>
    <w:rsid w:val="006919A7"/>
    <w:rsid w:val="006921B4"/>
    <w:rsid w:val="00692390"/>
    <w:rsid w:val="006928CF"/>
    <w:rsid w:val="006929D6"/>
    <w:rsid w:val="00692B88"/>
    <w:rsid w:val="00692C38"/>
    <w:rsid w:val="00692DC9"/>
    <w:rsid w:val="00692DEB"/>
    <w:rsid w:val="00692E4A"/>
    <w:rsid w:val="00692F45"/>
    <w:rsid w:val="00693472"/>
    <w:rsid w:val="00693793"/>
    <w:rsid w:val="00693937"/>
    <w:rsid w:val="00693E3C"/>
    <w:rsid w:val="006940CD"/>
    <w:rsid w:val="00694516"/>
    <w:rsid w:val="006946D7"/>
    <w:rsid w:val="006947E9"/>
    <w:rsid w:val="0069480C"/>
    <w:rsid w:val="00694D07"/>
    <w:rsid w:val="00695480"/>
    <w:rsid w:val="006954BB"/>
    <w:rsid w:val="006954D8"/>
    <w:rsid w:val="00695623"/>
    <w:rsid w:val="006959A2"/>
    <w:rsid w:val="00695E83"/>
    <w:rsid w:val="006961B0"/>
    <w:rsid w:val="006964D6"/>
    <w:rsid w:val="00696C3B"/>
    <w:rsid w:val="00696FB4"/>
    <w:rsid w:val="00696FCB"/>
    <w:rsid w:val="0069723B"/>
    <w:rsid w:val="006978CF"/>
    <w:rsid w:val="006979EF"/>
    <w:rsid w:val="006A057F"/>
    <w:rsid w:val="006A0B82"/>
    <w:rsid w:val="006A0FCC"/>
    <w:rsid w:val="006A1054"/>
    <w:rsid w:val="006A126B"/>
    <w:rsid w:val="006A148F"/>
    <w:rsid w:val="006A15AC"/>
    <w:rsid w:val="006A16E9"/>
    <w:rsid w:val="006A1868"/>
    <w:rsid w:val="006A1C80"/>
    <w:rsid w:val="006A2A69"/>
    <w:rsid w:val="006A33EB"/>
    <w:rsid w:val="006A3418"/>
    <w:rsid w:val="006A3CF6"/>
    <w:rsid w:val="006A4563"/>
    <w:rsid w:val="006A48F0"/>
    <w:rsid w:val="006A4E4E"/>
    <w:rsid w:val="006A4ED2"/>
    <w:rsid w:val="006A53D3"/>
    <w:rsid w:val="006A5A99"/>
    <w:rsid w:val="006A5C1F"/>
    <w:rsid w:val="006A62BE"/>
    <w:rsid w:val="006A6E57"/>
    <w:rsid w:val="006A7126"/>
    <w:rsid w:val="006A747F"/>
    <w:rsid w:val="006A77AE"/>
    <w:rsid w:val="006A7A90"/>
    <w:rsid w:val="006A7E24"/>
    <w:rsid w:val="006B077F"/>
    <w:rsid w:val="006B0BC3"/>
    <w:rsid w:val="006B0E03"/>
    <w:rsid w:val="006B0E82"/>
    <w:rsid w:val="006B10A4"/>
    <w:rsid w:val="006B1246"/>
    <w:rsid w:val="006B143B"/>
    <w:rsid w:val="006B15C0"/>
    <w:rsid w:val="006B1C1D"/>
    <w:rsid w:val="006B1DA3"/>
    <w:rsid w:val="006B2550"/>
    <w:rsid w:val="006B25B4"/>
    <w:rsid w:val="006B29D5"/>
    <w:rsid w:val="006B2C27"/>
    <w:rsid w:val="006B2EDC"/>
    <w:rsid w:val="006B2F6B"/>
    <w:rsid w:val="006B318D"/>
    <w:rsid w:val="006B3311"/>
    <w:rsid w:val="006B3A09"/>
    <w:rsid w:val="006B41CD"/>
    <w:rsid w:val="006B44E9"/>
    <w:rsid w:val="006B453D"/>
    <w:rsid w:val="006B478F"/>
    <w:rsid w:val="006B47AA"/>
    <w:rsid w:val="006B47B8"/>
    <w:rsid w:val="006B48C0"/>
    <w:rsid w:val="006B49E9"/>
    <w:rsid w:val="006B54D4"/>
    <w:rsid w:val="006B58E4"/>
    <w:rsid w:val="006B5CDF"/>
    <w:rsid w:val="006B60FC"/>
    <w:rsid w:val="006B639F"/>
    <w:rsid w:val="006B63C0"/>
    <w:rsid w:val="006B64DC"/>
    <w:rsid w:val="006B65E9"/>
    <w:rsid w:val="006B66D7"/>
    <w:rsid w:val="006B6724"/>
    <w:rsid w:val="006B6874"/>
    <w:rsid w:val="006B7116"/>
    <w:rsid w:val="006B7289"/>
    <w:rsid w:val="006B7AB7"/>
    <w:rsid w:val="006B7E2B"/>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5CB9"/>
    <w:rsid w:val="006C613F"/>
    <w:rsid w:val="006C616E"/>
    <w:rsid w:val="006C6175"/>
    <w:rsid w:val="006C64B7"/>
    <w:rsid w:val="006C65C0"/>
    <w:rsid w:val="006C66BB"/>
    <w:rsid w:val="006C6769"/>
    <w:rsid w:val="006C6E8C"/>
    <w:rsid w:val="006C76D5"/>
    <w:rsid w:val="006C7E61"/>
    <w:rsid w:val="006C7E89"/>
    <w:rsid w:val="006D0077"/>
    <w:rsid w:val="006D0507"/>
    <w:rsid w:val="006D0594"/>
    <w:rsid w:val="006D05BC"/>
    <w:rsid w:val="006D0733"/>
    <w:rsid w:val="006D0CCB"/>
    <w:rsid w:val="006D1162"/>
    <w:rsid w:val="006D12B5"/>
    <w:rsid w:val="006D1521"/>
    <w:rsid w:val="006D1808"/>
    <w:rsid w:val="006D1BF3"/>
    <w:rsid w:val="006D259C"/>
    <w:rsid w:val="006D2846"/>
    <w:rsid w:val="006D2A66"/>
    <w:rsid w:val="006D2FEA"/>
    <w:rsid w:val="006D3016"/>
    <w:rsid w:val="006D3482"/>
    <w:rsid w:val="006D3723"/>
    <w:rsid w:val="006D3737"/>
    <w:rsid w:val="006D3BCB"/>
    <w:rsid w:val="006D3C1E"/>
    <w:rsid w:val="006D3FD5"/>
    <w:rsid w:val="006D41E1"/>
    <w:rsid w:val="006D4E57"/>
    <w:rsid w:val="006D5114"/>
    <w:rsid w:val="006D5761"/>
    <w:rsid w:val="006D5DCC"/>
    <w:rsid w:val="006D634D"/>
    <w:rsid w:val="006D643A"/>
    <w:rsid w:val="006D66F6"/>
    <w:rsid w:val="006D7C2E"/>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71"/>
    <w:rsid w:val="006E38DA"/>
    <w:rsid w:val="006E3A1B"/>
    <w:rsid w:val="006E3A8C"/>
    <w:rsid w:val="006E3CA8"/>
    <w:rsid w:val="006E419C"/>
    <w:rsid w:val="006E4A99"/>
    <w:rsid w:val="006E5655"/>
    <w:rsid w:val="006E5AD1"/>
    <w:rsid w:val="006E5B0B"/>
    <w:rsid w:val="006E600D"/>
    <w:rsid w:val="006E6D13"/>
    <w:rsid w:val="006E7F09"/>
    <w:rsid w:val="006F0428"/>
    <w:rsid w:val="006F079B"/>
    <w:rsid w:val="006F0C3F"/>
    <w:rsid w:val="006F0C42"/>
    <w:rsid w:val="006F0CC3"/>
    <w:rsid w:val="006F100B"/>
    <w:rsid w:val="006F107E"/>
    <w:rsid w:val="006F18E6"/>
    <w:rsid w:val="006F2614"/>
    <w:rsid w:val="006F27D3"/>
    <w:rsid w:val="006F27D5"/>
    <w:rsid w:val="006F2925"/>
    <w:rsid w:val="006F2B5D"/>
    <w:rsid w:val="006F2EE8"/>
    <w:rsid w:val="006F2F24"/>
    <w:rsid w:val="006F3246"/>
    <w:rsid w:val="006F3371"/>
    <w:rsid w:val="006F3372"/>
    <w:rsid w:val="006F38B9"/>
    <w:rsid w:val="006F3929"/>
    <w:rsid w:val="006F4093"/>
    <w:rsid w:val="006F439D"/>
    <w:rsid w:val="006F43DA"/>
    <w:rsid w:val="006F5073"/>
    <w:rsid w:val="006F5206"/>
    <w:rsid w:val="006F5F9B"/>
    <w:rsid w:val="006F5FF7"/>
    <w:rsid w:val="006F616E"/>
    <w:rsid w:val="006F6502"/>
    <w:rsid w:val="006F6507"/>
    <w:rsid w:val="006F654D"/>
    <w:rsid w:val="006F673D"/>
    <w:rsid w:val="006F6A52"/>
    <w:rsid w:val="006F6F02"/>
    <w:rsid w:val="006F785C"/>
    <w:rsid w:val="006F79B2"/>
    <w:rsid w:val="006F7A5C"/>
    <w:rsid w:val="007010A0"/>
    <w:rsid w:val="00701168"/>
    <w:rsid w:val="007017F7"/>
    <w:rsid w:val="00701828"/>
    <w:rsid w:val="00701B8A"/>
    <w:rsid w:val="00702AC4"/>
    <w:rsid w:val="00702DE1"/>
    <w:rsid w:val="007030DE"/>
    <w:rsid w:val="00703703"/>
    <w:rsid w:val="00703AA6"/>
    <w:rsid w:val="00703C1A"/>
    <w:rsid w:val="00703E73"/>
    <w:rsid w:val="00703EDA"/>
    <w:rsid w:val="00704256"/>
    <w:rsid w:val="0070436D"/>
    <w:rsid w:val="00704397"/>
    <w:rsid w:val="007045D8"/>
    <w:rsid w:val="0070535C"/>
    <w:rsid w:val="007053E1"/>
    <w:rsid w:val="00705EC6"/>
    <w:rsid w:val="007067AD"/>
    <w:rsid w:val="007067B8"/>
    <w:rsid w:val="0070682F"/>
    <w:rsid w:val="007068E2"/>
    <w:rsid w:val="007078D7"/>
    <w:rsid w:val="00710245"/>
    <w:rsid w:val="00710582"/>
    <w:rsid w:val="007105BD"/>
    <w:rsid w:val="00710FB8"/>
    <w:rsid w:val="00710FDB"/>
    <w:rsid w:val="00711186"/>
    <w:rsid w:val="007112CC"/>
    <w:rsid w:val="007116E7"/>
    <w:rsid w:val="007117F0"/>
    <w:rsid w:val="0071186F"/>
    <w:rsid w:val="00711F15"/>
    <w:rsid w:val="00711F27"/>
    <w:rsid w:val="00712541"/>
    <w:rsid w:val="007132E8"/>
    <w:rsid w:val="0071337A"/>
    <w:rsid w:val="00713591"/>
    <w:rsid w:val="00713D87"/>
    <w:rsid w:val="007144E4"/>
    <w:rsid w:val="007147A1"/>
    <w:rsid w:val="00714A0C"/>
    <w:rsid w:val="00714AFE"/>
    <w:rsid w:val="00714BC2"/>
    <w:rsid w:val="00714BEE"/>
    <w:rsid w:val="00714CB1"/>
    <w:rsid w:val="00714D4F"/>
    <w:rsid w:val="0071549C"/>
    <w:rsid w:val="0071555E"/>
    <w:rsid w:val="007156EF"/>
    <w:rsid w:val="00715978"/>
    <w:rsid w:val="00715CB5"/>
    <w:rsid w:val="00715F68"/>
    <w:rsid w:val="007160C5"/>
    <w:rsid w:val="007163C0"/>
    <w:rsid w:val="00716F51"/>
    <w:rsid w:val="00717066"/>
    <w:rsid w:val="00717946"/>
    <w:rsid w:val="0072007A"/>
    <w:rsid w:val="007201FB"/>
    <w:rsid w:val="0072084A"/>
    <w:rsid w:val="00720A84"/>
    <w:rsid w:val="00720C74"/>
    <w:rsid w:val="007210AD"/>
    <w:rsid w:val="007211B5"/>
    <w:rsid w:val="007212B5"/>
    <w:rsid w:val="0072150B"/>
    <w:rsid w:val="0072182D"/>
    <w:rsid w:val="00721945"/>
    <w:rsid w:val="007219AD"/>
    <w:rsid w:val="00721CCC"/>
    <w:rsid w:val="00721EB6"/>
    <w:rsid w:val="00721F1B"/>
    <w:rsid w:val="00721F1C"/>
    <w:rsid w:val="007220F6"/>
    <w:rsid w:val="00722258"/>
    <w:rsid w:val="0072290E"/>
    <w:rsid w:val="007229F8"/>
    <w:rsid w:val="0072361C"/>
    <w:rsid w:val="007236F7"/>
    <w:rsid w:val="007239D7"/>
    <w:rsid w:val="00723AFE"/>
    <w:rsid w:val="00724669"/>
    <w:rsid w:val="00724A36"/>
    <w:rsid w:val="00724B4D"/>
    <w:rsid w:val="00725BB1"/>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1C82"/>
    <w:rsid w:val="007322EC"/>
    <w:rsid w:val="00732E43"/>
    <w:rsid w:val="00732FF4"/>
    <w:rsid w:val="00733627"/>
    <w:rsid w:val="007336AB"/>
    <w:rsid w:val="007336B1"/>
    <w:rsid w:val="007338DF"/>
    <w:rsid w:val="007338E9"/>
    <w:rsid w:val="00733B44"/>
    <w:rsid w:val="00733B53"/>
    <w:rsid w:val="00733BA2"/>
    <w:rsid w:val="007341B1"/>
    <w:rsid w:val="00734264"/>
    <w:rsid w:val="00734740"/>
    <w:rsid w:val="0073496D"/>
    <w:rsid w:val="00734D38"/>
    <w:rsid w:val="00734E40"/>
    <w:rsid w:val="00734E43"/>
    <w:rsid w:val="00734E92"/>
    <w:rsid w:val="00734EED"/>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37FD7"/>
    <w:rsid w:val="00740191"/>
    <w:rsid w:val="007409D0"/>
    <w:rsid w:val="00740D64"/>
    <w:rsid w:val="00740E1F"/>
    <w:rsid w:val="0074176E"/>
    <w:rsid w:val="007417D8"/>
    <w:rsid w:val="007426BD"/>
    <w:rsid w:val="007427ED"/>
    <w:rsid w:val="00742BD0"/>
    <w:rsid w:val="00743099"/>
    <w:rsid w:val="00743429"/>
    <w:rsid w:val="007436BB"/>
    <w:rsid w:val="007437C0"/>
    <w:rsid w:val="007437D6"/>
    <w:rsid w:val="0074398A"/>
    <w:rsid w:val="007440C6"/>
    <w:rsid w:val="0074462C"/>
    <w:rsid w:val="00744670"/>
    <w:rsid w:val="00744890"/>
    <w:rsid w:val="00745B7F"/>
    <w:rsid w:val="00746460"/>
    <w:rsid w:val="007464DD"/>
    <w:rsid w:val="0074665B"/>
    <w:rsid w:val="00746C00"/>
    <w:rsid w:val="0074737C"/>
    <w:rsid w:val="007473F6"/>
    <w:rsid w:val="007475D1"/>
    <w:rsid w:val="007478E4"/>
    <w:rsid w:val="007479F8"/>
    <w:rsid w:val="00747B52"/>
    <w:rsid w:val="00747C7E"/>
    <w:rsid w:val="00747D10"/>
    <w:rsid w:val="00747F04"/>
    <w:rsid w:val="00750106"/>
    <w:rsid w:val="007502D2"/>
    <w:rsid w:val="00750489"/>
    <w:rsid w:val="0075095E"/>
    <w:rsid w:val="0075102A"/>
    <w:rsid w:val="00751125"/>
    <w:rsid w:val="0075268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60AE"/>
    <w:rsid w:val="007560CE"/>
    <w:rsid w:val="00756C35"/>
    <w:rsid w:val="00756E99"/>
    <w:rsid w:val="00756EF8"/>
    <w:rsid w:val="00756F31"/>
    <w:rsid w:val="0075712C"/>
    <w:rsid w:val="00757301"/>
    <w:rsid w:val="0075785A"/>
    <w:rsid w:val="007578C6"/>
    <w:rsid w:val="00757ADC"/>
    <w:rsid w:val="00760261"/>
    <w:rsid w:val="007607AF"/>
    <w:rsid w:val="00760EE5"/>
    <w:rsid w:val="007613F3"/>
    <w:rsid w:val="00761875"/>
    <w:rsid w:val="007618AC"/>
    <w:rsid w:val="00761A28"/>
    <w:rsid w:val="00761DCA"/>
    <w:rsid w:val="0076206A"/>
    <w:rsid w:val="007620C1"/>
    <w:rsid w:val="00762137"/>
    <w:rsid w:val="007621D9"/>
    <w:rsid w:val="007622C4"/>
    <w:rsid w:val="0076231C"/>
    <w:rsid w:val="007623CD"/>
    <w:rsid w:val="0076246E"/>
    <w:rsid w:val="007626A3"/>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7438"/>
    <w:rsid w:val="007703B9"/>
    <w:rsid w:val="0077050C"/>
    <w:rsid w:val="00770677"/>
    <w:rsid w:val="00770BAA"/>
    <w:rsid w:val="00770FCF"/>
    <w:rsid w:val="007713E2"/>
    <w:rsid w:val="007718A9"/>
    <w:rsid w:val="00771C4D"/>
    <w:rsid w:val="00771F16"/>
    <w:rsid w:val="00771F6E"/>
    <w:rsid w:val="00772662"/>
    <w:rsid w:val="00772C0A"/>
    <w:rsid w:val="00772C36"/>
    <w:rsid w:val="00772E4E"/>
    <w:rsid w:val="00773202"/>
    <w:rsid w:val="0077321E"/>
    <w:rsid w:val="00773309"/>
    <w:rsid w:val="00773851"/>
    <w:rsid w:val="00773DC3"/>
    <w:rsid w:val="007741A7"/>
    <w:rsid w:val="00774755"/>
    <w:rsid w:val="00774940"/>
    <w:rsid w:val="00774962"/>
    <w:rsid w:val="007751C8"/>
    <w:rsid w:val="007756A1"/>
    <w:rsid w:val="007758C8"/>
    <w:rsid w:val="00775959"/>
    <w:rsid w:val="00775D8A"/>
    <w:rsid w:val="00776CA5"/>
    <w:rsid w:val="00776EA9"/>
    <w:rsid w:val="007771F8"/>
    <w:rsid w:val="007774B5"/>
    <w:rsid w:val="0077790C"/>
    <w:rsid w:val="00777D5A"/>
    <w:rsid w:val="0078091B"/>
    <w:rsid w:val="00780E0B"/>
    <w:rsid w:val="00780FC5"/>
    <w:rsid w:val="0078173A"/>
    <w:rsid w:val="00781970"/>
    <w:rsid w:val="007828E8"/>
    <w:rsid w:val="00782A5E"/>
    <w:rsid w:val="00782C44"/>
    <w:rsid w:val="00782C80"/>
    <w:rsid w:val="00783087"/>
    <w:rsid w:val="007839A8"/>
    <w:rsid w:val="00783B93"/>
    <w:rsid w:val="00783F35"/>
    <w:rsid w:val="00784048"/>
    <w:rsid w:val="007846CB"/>
    <w:rsid w:val="00784C00"/>
    <w:rsid w:val="00784EAF"/>
    <w:rsid w:val="0078516D"/>
    <w:rsid w:val="007851FE"/>
    <w:rsid w:val="00786493"/>
    <w:rsid w:val="00786BE6"/>
    <w:rsid w:val="00786F96"/>
    <w:rsid w:val="00787208"/>
    <w:rsid w:val="007875BE"/>
    <w:rsid w:val="0078764E"/>
    <w:rsid w:val="007876D4"/>
    <w:rsid w:val="00787A17"/>
    <w:rsid w:val="00790243"/>
    <w:rsid w:val="00790430"/>
    <w:rsid w:val="00790A9D"/>
    <w:rsid w:val="00790BC5"/>
    <w:rsid w:val="007912C8"/>
    <w:rsid w:val="0079135E"/>
    <w:rsid w:val="00791811"/>
    <w:rsid w:val="007929AC"/>
    <w:rsid w:val="007933FE"/>
    <w:rsid w:val="00793722"/>
    <w:rsid w:val="00793907"/>
    <w:rsid w:val="00793926"/>
    <w:rsid w:val="007939F1"/>
    <w:rsid w:val="007940DE"/>
    <w:rsid w:val="00794238"/>
    <w:rsid w:val="0079429C"/>
    <w:rsid w:val="00794D46"/>
    <w:rsid w:val="00794E85"/>
    <w:rsid w:val="00794F92"/>
    <w:rsid w:val="00795574"/>
    <w:rsid w:val="0079571F"/>
    <w:rsid w:val="00795857"/>
    <w:rsid w:val="00796190"/>
    <w:rsid w:val="007962A0"/>
    <w:rsid w:val="007964C8"/>
    <w:rsid w:val="00796547"/>
    <w:rsid w:val="00796566"/>
    <w:rsid w:val="007969E2"/>
    <w:rsid w:val="00796A51"/>
    <w:rsid w:val="007970FE"/>
    <w:rsid w:val="00797295"/>
    <w:rsid w:val="0079782E"/>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FE"/>
    <w:rsid w:val="007A2CF6"/>
    <w:rsid w:val="007A3CA7"/>
    <w:rsid w:val="007A3CFB"/>
    <w:rsid w:val="007A48EA"/>
    <w:rsid w:val="007A4D9B"/>
    <w:rsid w:val="007A4F06"/>
    <w:rsid w:val="007A5638"/>
    <w:rsid w:val="007A56A4"/>
    <w:rsid w:val="007A58B1"/>
    <w:rsid w:val="007A6569"/>
    <w:rsid w:val="007A6650"/>
    <w:rsid w:val="007A6B35"/>
    <w:rsid w:val="007A6E48"/>
    <w:rsid w:val="007A7055"/>
    <w:rsid w:val="007A7166"/>
    <w:rsid w:val="007A71A0"/>
    <w:rsid w:val="007A72E3"/>
    <w:rsid w:val="007A752C"/>
    <w:rsid w:val="007A7940"/>
    <w:rsid w:val="007A7A49"/>
    <w:rsid w:val="007A7C0B"/>
    <w:rsid w:val="007A7D02"/>
    <w:rsid w:val="007B07A1"/>
    <w:rsid w:val="007B08B5"/>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40D"/>
    <w:rsid w:val="007B45E9"/>
    <w:rsid w:val="007B50FD"/>
    <w:rsid w:val="007B527E"/>
    <w:rsid w:val="007B57D3"/>
    <w:rsid w:val="007B5AF5"/>
    <w:rsid w:val="007B5C1A"/>
    <w:rsid w:val="007B5E20"/>
    <w:rsid w:val="007B62A3"/>
    <w:rsid w:val="007B6308"/>
    <w:rsid w:val="007B677B"/>
    <w:rsid w:val="007B680A"/>
    <w:rsid w:val="007B6886"/>
    <w:rsid w:val="007B6B79"/>
    <w:rsid w:val="007B6F41"/>
    <w:rsid w:val="007B6FA4"/>
    <w:rsid w:val="007B7616"/>
    <w:rsid w:val="007B7D71"/>
    <w:rsid w:val="007B7DD2"/>
    <w:rsid w:val="007B7E77"/>
    <w:rsid w:val="007C009D"/>
    <w:rsid w:val="007C022E"/>
    <w:rsid w:val="007C0D3D"/>
    <w:rsid w:val="007C157F"/>
    <w:rsid w:val="007C30D7"/>
    <w:rsid w:val="007C3187"/>
    <w:rsid w:val="007C31A8"/>
    <w:rsid w:val="007C33F1"/>
    <w:rsid w:val="007C372F"/>
    <w:rsid w:val="007C3B52"/>
    <w:rsid w:val="007C3CC1"/>
    <w:rsid w:val="007C3D69"/>
    <w:rsid w:val="007C3FAA"/>
    <w:rsid w:val="007C413A"/>
    <w:rsid w:val="007C421F"/>
    <w:rsid w:val="007C4715"/>
    <w:rsid w:val="007C4B5B"/>
    <w:rsid w:val="007C4CA6"/>
    <w:rsid w:val="007C50EE"/>
    <w:rsid w:val="007C5405"/>
    <w:rsid w:val="007C541B"/>
    <w:rsid w:val="007C54C0"/>
    <w:rsid w:val="007C5640"/>
    <w:rsid w:val="007C5947"/>
    <w:rsid w:val="007C5DE5"/>
    <w:rsid w:val="007C6324"/>
    <w:rsid w:val="007C6B34"/>
    <w:rsid w:val="007C6E79"/>
    <w:rsid w:val="007C6F5B"/>
    <w:rsid w:val="007C70A4"/>
    <w:rsid w:val="007C724C"/>
    <w:rsid w:val="007C741D"/>
    <w:rsid w:val="007C741E"/>
    <w:rsid w:val="007C7532"/>
    <w:rsid w:val="007C76C2"/>
    <w:rsid w:val="007C76CE"/>
    <w:rsid w:val="007C7806"/>
    <w:rsid w:val="007C7B27"/>
    <w:rsid w:val="007C7C88"/>
    <w:rsid w:val="007C7DA0"/>
    <w:rsid w:val="007C7DB5"/>
    <w:rsid w:val="007D0015"/>
    <w:rsid w:val="007D0074"/>
    <w:rsid w:val="007D072A"/>
    <w:rsid w:val="007D0AD7"/>
    <w:rsid w:val="007D0D0A"/>
    <w:rsid w:val="007D116B"/>
    <w:rsid w:val="007D131A"/>
    <w:rsid w:val="007D15DD"/>
    <w:rsid w:val="007D1A8B"/>
    <w:rsid w:val="007D20EF"/>
    <w:rsid w:val="007D21CB"/>
    <w:rsid w:val="007D2D9D"/>
    <w:rsid w:val="007D2F84"/>
    <w:rsid w:val="007D33B1"/>
    <w:rsid w:val="007D356D"/>
    <w:rsid w:val="007D360C"/>
    <w:rsid w:val="007D47BE"/>
    <w:rsid w:val="007D487E"/>
    <w:rsid w:val="007D4D7D"/>
    <w:rsid w:val="007D4DCF"/>
    <w:rsid w:val="007D5168"/>
    <w:rsid w:val="007D53EE"/>
    <w:rsid w:val="007D5488"/>
    <w:rsid w:val="007D5FE6"/>
    <w:rsid w:val="007D6297"/>
    <w:rsid w:val="007D63F1"/>
    <w:rsid w:val="007D646A"/>
    <w:rsid w:val="007D6780"/>
    <w:rsid w:val="007D70AE"/>
    <w:rsid w:val="007D7404"/>
    <w:rsid w:val="007D77C4"/>
    <w:rsid w:val="007D7868"/>
    <w:rsid w:val="007D7F7D"/>
    <w:rsid w:val="007E0035"/>
    <w:rsid w:val="007E070C"/>
    <w:rsid w:val="007E0C34"/>
    <w:rsid w:val="007E0F72"/>
    <w:rsid w:val="007E1171"/>
    <w:rsid w:val="007E120C"/>
    <w:rsid w:val="007E197C"/>
    <w:rsid w:val="007E1D37"/>
    <w:rsid w:val="007E251C"/>
    <w:rsid w:val="007E2862"/>
    <w:rsid w:val="007E29B4"/>
    <w:rsid w:val="007E2B80"/>
    <w:rsid w:val="007E3404"/>
    <w:rsid w:val="007E3462"/>
    <w:rsid w:val="007E364E"/>
    <w:rsid w:val="007E3898"/>
    <w:rsid w:val="007E45FF"/>
    <w:rsid w:val="007E4808"/>
    <w:rsid w:val="007E4A84"/>
    <w:rsid w:val="007E4A91"/>
    <w:rsid w:val="007E4C07"/>
    <w:rsid w:val="007E4DAA"/>
    <w:rsid w:val="007E4ECA"/>
    <w:rsid w:val="007E507A"/>
    <w:rsid w:val="007E512C"/>
    <w:rsid w:val="007E53A2"/>
    <w:rsid w:val="007E549B"/>
    <w:rsid w:val="007E55A2"/>
    <w:rsid w:val="007E5643"/>
    <w:rsid w:val="007E5A47"/>
    <w:rsid w:val="007E5E78"/>
    <w:rsid w:val="007E6A83"/>
    <w:rsid w:val="007E6D2F"/>
    <w:rsid w:val="007E6F96"/>
    <w:rsid w:val="007E70A6"/>
    <w:rsid w:val="007E722C"/>
    <w:rsid w:val="007E79FF"/>
    <w:rsid w:val="007E7C81"/>
    <w:rsid w:val="007F076C"/>
    <w:rsid w:val="007F0AB0"/>
    <w:rsid w:val="007F12ED"/>
    <w:rsid w:val="007F1590"/>
    <w:rsid w:val="007F1640"/>
    <w:rsid w:val="007F1A02"/>
    <w:rsid w:val="007F211F"/>
    <w:rsid w:val="007F233A"/>
    <w:rsid w:val="007F248A"/>
    <w:rsid w:val="007F25B7"/>
    <w:rsid w:val="007F2680"/>
    <w:rsid w:val="007F28B4"/>
    <w:rsid w:val="007F2E8C"/>
    <w:rsid w:val="007F3268"/>
    <w:rsid w:val="007F3A8F"/>
    <w:rsid w:val="007F3CC2"/>
    <w:rsid w:val="007F3FAF"/>
    <w:rsid w:val="007F4122"/>
    <w:rsid w:val="007F453A"/>
    <w:rsid w:val="007F4912"/>
    <w:rsid w:val="007F4941"/>
    <w:rsid w:val="007F49F6"/>
    <w:rsid w:val="007F4A97"/>
    <w:rsid w:val="007F5519"/>
    <w:rsid w:val="007F562C"/>
    <w:rsid w:val="007F56E7"/>
    <w:rsid w:val="007F61B6"/>
    <w:rsid w:val="007F6369"/>
    <w:rsid w:val="007F68D5"/>
    <w:rsid w:val="007F6BBC"/>
    <w:rsid w:val="007F7408"/>
    <w:rsid w:val="007F79E0"/>
    <w:rsid w:val="00800452"/>
    <w:rsid w:val="00800773"/>
    <w:rsid w:val="0080084C"/>
    <w:rsid w:val="00800910"/>
    <w:rsid w:val="008010D0"/>
    <w:rsid w:val="0080119C"/>
    <w:rsid w:val="008018EB"/>
    <w:rsid w:val="00801A00"/>
    <w:rsid w:val="00801B3A"/>
    <w:rsid w:val="00801F10"/>
    <w:rsid w:val="008020ED"/>
    <w:rsid w:val="008023FC"/>
    <w:rsid w:val="00802477"/>
    <w:rsid w:val="00802AE3"/>
    <w:rsid w:val="00802D28"/>
    <w:rsid w:val="00803373"/>
    <w:rsid w:val="00803493"/>
    <w:rsid w:val="00803632"/>
    <w:rsid w:val="00803C3E"/>
    <w:rsid w:val="00803F11"/>
    <w:rsid w:val="00803FA9"/>
    <w:rsid w:val="00804021"/>
    <w:rsid w:val="00804128"/>
    <w:rsid w:val="0080447A"/>
    <w:rsid w:val="00804822"/>
    <w:rsid w:val="00804913"/>
    <w:rsid w:val="00804BD5"/>
    <w:rsid w:val="00804E89"/>
    <w:rsid w:val="00805D84"/>
    <w:rsid w:val="00806105"/>
    <w:rsid w:val="00806272"/>
    <w:rsid w:val="0080635A"/>
    <w:rsid w:val="008063D5"/>
    <w:rsid w:val="0080650B"/>
    <w:rsid w:val="008066F5"/>
    <w:rsid w:val="00806BB9"/>
    <w:rsid w:val="008071CF"/>
    <w:rsid w:val="008075B6"/>
    <w:rsid w:val="00807848"/>
    <w:rsid w:val="00807B89"/>
    <w:rsid w:val="00807B93"/>
    <w:rsid w:val="008101A3"/>
    <w:rsid w:val="00810452"/>
    <w:rsid w:val="0081050F"/>
    <w:rsid w:val="0081161C"/>
    <w:rsid w:val="0081200F"/>
    <w:rsid w:val="008120AF"/>
    <w:rsid w:val="00812279"/>
    <w:rsid w:val="008123D7"/>
    <w:rsid w:val="008126CA"/>
    <w:rsid w:val="0081270F"/>
    <w:rsid w:val="00812780"/>
    <w:rsid w:val="00812827"/>
    <w:rsid w:val="0081291F"/>
    <w:rsid w:val="00812D8D"/>
    <w:rsid w:val="00812F00"/>
    <w:rsid w:val="0081310F"/>
    <w:rsid w:val="008132F7"/>
    <w:rsid w:val="008136B4"/>
    <w:rsid w:val="0081374A"/>
    <w:rsid w:val="00813DF3"/>
    <w:rsid w:val="00813F18"/>
    <w:rsid w:val="0081470E"/>
    <w:rsid w:val="00814F06"/>
    <w:rsid w:val="008152EB"/>
    <w:rsid w:val="008157E9"/>
    <w:rsid w:val="008158B9"/>
    <w:rsid w:val="00815C58"/>
    <w:rsid w:val="00815DD8"/>
    <w:rsid w:val="008165C7"/>
    <w:rsid w:val="008168A5"/>
    <w:rsid w:val="00816A7A"/>
    <w:rsid w:val="00817252"/>
    <w:rsid w:val="00817390"/>
    <w:rsid w:val="008173A1"/>
    <w:rsid w:val="008173A9"/>
    <w:rsid w:val="008175FE"/>
    <w:rsid w:val="00817BAE"/>
    <w:rsid w:val="00817C3D"/>
    <w:rsid w:val="00817C3F"/>
    <w:rsid w:val="008202B3"/>
    <w:rsid w:val="0082091C"/>
    <w:rsid w:val="00821808"/>
    <w:rsid w:val="00821A9A"/>
    <w:rsid w:val="00822BA0"/>
    <w:rsid w:val="00822C6A"/>
    <w:rsid w:val="00822DAE"/>
    <w:rsid w:val="00823364"/>
    <w:rsid w:val="00823E60"/>
    <w:rsid w:val="0082440B"/>
    <w:rsid w:val="00824596"/>
    <w:rsid w:val="00824B31"/>
    <w:rsid w:val="00824DCB"/>
    <w:rsid w:val="008251EF"/>
    <w:rsid w:val="00825310"/>
    <w:rsid w:val="00825564"/>
    <w:rsid w:val="0082596A"/>
    <w:rsid w:val="0082603B"/>
    <w:rsid w:val="008260F8"/>
    <w:rsid w:val="00826427"/>
    <w:rsid w:val="008266BE"/>
    <w:rsid w:val="00826E75"/>
    <w:rsid w:val="00826EF9"/>
    <w:rsid w:val="00826FC0"/>
    <w:rsid w:val="0082741E"/>
    <w:rsid w:val="00827DC3"/>
    <w:rsid w:val="0083049D"/>
    <w:rsid w:val="0083079D"/>
    <w:rsid w:val="008308D5"/>
    <w:rsid w:val="00830DB8"/>
    <w:rsid w:val="0083160C"/>
    <w:rsid w:val="008319E8"/>
    <w:rsid w:val="00831C54"/>
    <w:rsid w:val="008322FF"/>
    <w:rsid w:val="008327FF"/>
    <w:rsid w:val="00832C6A"/>
    <w:rsid w:val="00832DBF"/>
    <w:rsid w:val="00833395"/>
    <w:rsid w:val="00833401"/>
    <w:rsid w:val="008334F5"/>
    <w:rsid w:val="00833979"/>
    <w:rsid w:val="00833B67"/>
    <w:rsid w:val="00833CEC"/>
    <w:rsid w:val="008340B1"/>
    <w:rsid w:val="00834136"/>
    <w:rsid w:val="008343DF"/>
    <w:rsid w:val="00834849"/>
    <w:rsid w:val="00834951"/>
    <w:rsid w:val="008349E9"/>
    <w:rsid w:val="00834BB4"/>
    <w:rsid w:val="00834E69"/>
    <w:rsid w:val="0083524B"/>
    <w:rsid w:val="0083528C"/>
    <w:rsid w:val="00835656"/>
    <w:rsid w:val="00835B89"/>
    <w:rsid w:val="00835FC6"/>
    <w:rsid w:val="008361CF"/>
    <w:rsid w:val="00836AFE"/>
    <w:rsid w:val="00836B82"/>
    <w:rsid w:val="00836F09"/>
    <w:rsid w:val="00837154"/>
    <w:rsid w:val="00837256"/>
    <w:rsid w:val="008376BD"/>
    <w:rsid w:val="00837AA8"/>
    <w:rsid w:val="00837D3D"/>
    <w:rsid w:val="0084006A"/>
    <w:rsid w:val="00840502"/>
    <w:rsid w:val="00840C08"/>
    <w:rsid w:val="00841185"/>
    <w:rsid w:val="008414EB"/>
    <w:rsid w:val="008415DD"/>
    <w:rsid w:val="008417A3"/>
    <w:rsid w:val="00841952"/>
    <w:rsid w:val="00841B4F"/>
    <w:rsid w:val="00841DA2"/>
    <w:rsid w:val="00842504"/>
    <w:rsid w:val="008432A9"/>
    <w:rsid w:val="00843411"/>
    <w:rsid w:val="008434B2"/>
    <w:rsid w:val="0084360B"/>
    <w:rsid w:val="00843E33"/>
    <w:rsid w:val="00844223"/>
    <w:rsid w:val="008444AF"/>
    <w:rsid w:val="00844751"/>
    <w:rsid w:val="0084476A"/>
    <w:rsid w:val="00844886"/>
    <w:rsid w:val="00844C4E"/>
    <w:rsid w:val="00844EDC"/>
    <w:rsid w:val="00845141"/>
    <w:rsid w:val="008457F1"/>
    <w:rsid w:val="008461CE"/>
    <w:rsid w:val="008466B4"/>
    <w:rsid w:val="00847CE0"/>
    <w:rsid w:val="00847E3F"/>
    <w:rsid w:val="00850048"/>
    <w:rsid w:val="008501EA"/>
    <w:rsid w:val="008502F0"/>
    <w:rsid w:val="00850780"/>
    <w:rsid w:val="00850D91"/>
    <w:rsid w:val="008510B9"/>
    <w:rsid w:val="008511F5"/>
    <w:rsid w:val="008514A3"/>
    <w:rsid w:val="0085165B"/>
    <w:rsid w:val="00851C3A"/>
    <w:rsid w:val="00851E59"/>
    <w:rsid w:val="00852AD4"/>
    <w:rsid w:val="00853019"/>
    <w:rsid w:val="0085309E"/>
    <w:rsid w:val="00853CBA"/>
    <w:rsid w:val="00853CC5"/>
    <w:rsid w:val="00853D6E"/>
    <w:rsid w:val="00854037"/>
    <w:rsid w:val="008540C4"/>
    <w:rsid w:val="008540CE"/>
    <w:rsid w:val="008546EF"/>
    <w:rsid w:val="0085475F"/>
    <w:rsid w:val="00854C6D"/>
    <w:rsid w:val="00854CB8"/>
    <w:rsid w:val="008550FB"/>
    <w:rsid w:val="00855AF4"/>
    <w:rsid w:val="00855DA2"/>
    <w:rsid w:val="00855DBD"/>
    <w:rsid w:val="00855F42"/>
    <w:rsid w:val="0085697D"/>
    <w:rsid w:val="00856997"/>
    <w:rsid w:val="00856A16"/>
    <w:rsid w:val="00856C6D"/>
    <w:rsid w:val="008574E8"/>
    <w:rsid w:val="00857D38"/>
    <w:rsid w:val="008608F6"/>
    <w:rsid w:val="008610C3"/>
    <w:rsid w:val="008610E0"/>
    <w:rsid w:val="0086194E"/>
    <w:rsid w:val="00862574"/>
    <w:rsid w:val="008625BA"/>
    <w:rsid w:val="00862666"/>
    <w:rsid w:val="008626B9"/>
    <w:rsid w:val="00862881"/>
    <w:rsid w:val="00862963"/>
    <w:rsid w:val="0086367A"/>
    <w:rsid w:val="00863DBC"/>
    <w:rsid w:val="00864769"/>
    <w:rsid w:val="008647A3"/>
    <w:rsid w:val="00864B51"/>
    <w:rsid w:val="00864D79"/>
    <w:rsid w:val="008651D5"/>
    <w:rsid w:val="008652F0"/>
    <w:rsid w:val="00865B2C"/>
    <w:rsid w:val="00865B45"/>
    <w:rsid w:val="00865DA9"/>
    <w:rsid w:val="00865F08"/>
    <w:rsid w:val="00866347"/>
    <w:rsid w:val="00866534"/>
    <w:rsid w:val="008665A3"/>
    <w:rsid w:val="008665B6"/>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4D1"/>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A60"/>
    <w:rsid w:val="00874AA1"/>
    <w:rsid w:val="00874AEB"/>
    <w:rsid w:val="00874DC1"/>
    <w:rsid w:val="00875332"/>
    <w:rsid w:val="00875708"/>
    <w:rsid w:val="008758C6"/>
    <w:rsid w:val="00875AEE"/>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27C2"/>
    <w:rsid w:val="00882D7B"/>
    <w:rsid w:val="00882EDB"/>
    <w:rsid w:val="00882F43"/>
    <w:rsid w:val="00883DBA"/>
    <w:rsid w:val="00883ECD"/>
    <w:rsid w:val="00884526"/>
    <w:rsid w:val="008845B3"/>
    <w:rsid w:val="008845F1"/>
    <w:rsid w:val="00884999"/>
    <w:rsid w:val="00884EDC"/>
    <w:rsid w:val="008850D9"/>
    <w:rsid w:val="0088510D"/>
    <w:rsid w:val="00885265"/>
    <w:rsid w:val="0088539E"/>
    <w:rsid w:val="00885D75"/>
    <w:rsid w:val="00885DD2"/>
    <w:rsid w:val="0088619B"/>
    <w:rsid w:val="008861AD"/>
    <w:rsid w:val="00886264"/>
    <w:rsid w:val="00886307"/>
    <w:rsid w:val="0088668B"/>
    <w:rsid w:val="008867C0"/>
    <w:rsid w:val="008868A4"/>
    <w:rsid w:val="008868C7"/>
    <w:rsid w:val="00886937"/>
    <w:rsid w:val="00886B2F"/>
    <w:rsid w:val="008879DF"/>
    <w:rsid w:val="00887BC8"/>
    <w:rsid w:val="008900C9"/>
    <w:rsid w:val="00890380"/>
    <w:rsid w:val="00890C0E"/>
    <w:rsid w:val="00890E61"/>
    <w:rsid w:val="008911FD"/>
    <w:rsid w:val="00891D8A"/>
    <w:rsid w:val="008921F3"/>
    <w:rsid w:val="00892283"/>
    <w:rsid w:val="00892A51"/>
    <w:rsid w:val="00892E90"/>
    <w:rsid w:val="00892FC3"/>
    <w:rsid w:val="0089386B"/>
    <w:rsid w:val="00893AF6"/>
    <w:rsid w:val="00893C23"/>
    <w:rsid w:val="00893C69"/>
    <w:rsid w:val="00893E07"/>
    <w:rsid w:val="00894342"/>
    <w:rsid w:val="00894C7F"/>
    <w:rsid w:val="00894EAA"/>
    <w:rsid w:val="008953D9"/>
    <w:rsid w:val="008959FA"/>
    <w:rsid w:val="00895D9C"/>
    <w:rsid w:val="00895F16"/>
    <w:rsid w:val="00896487"/>
    <w:rsid w:val="0089686F"/>
    <w:rsid w:val="008968C6"/>
    <w:rsid w:val="00896CA7"/>
    <w:rsid w:val="00896E70"/>
    <w:rsid w:val="0089733E"/>
    <w:rsid w:val="00897A35"/>
    <w:rsid w:val="00897A51"/>
    <w:rsid w:val="00897B45"/>
    <w:rsid w:val="008A0180"/>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7B0"/>
    <w:rsid w:val="008A6A02"/>
    <w:rsid w:val="008A6AB8"/>
    <w:rsid w:val="008A70C6"/>
    <w:rsid w:val="008A70D5"/>
    <w:rsid w:val="008A749F"/>
    <w:rsid w:val="008A78A6"/>
    <w:rsid w:val="008A78D0"/>
    <w:rsid w:val="008A7A42"/>
    <w:rsid w:val="008A7CE0"/>
    <w:rsid w:val="008A7D4A"/>
    <w:rsid w:val="008B02FF"/>
    <w:rsid w:val="008B0578"/>
    <w:rsid w:val="008B0AA8"/>
    <w:rsid w:val="008B0B25"/>
    <w:rsid w:val="008B11C7"/>
    <w:rsid w:val="008B1B4E"/>
    <w:rsid w:val="008B1FDF"/>
    <w:rsid w:val="008B219C"/>
    <w:rsid w:val="008B2556"/>
    <w:rsid w:val="008B3500"/>
    <w:rsid w:val="008B4069"/>
    <w:rsid w:val="008B422C"/>
    <w:rsid w:val="008B440B"/>
    <w:rsid w:val="008B4616"/>
    <w:rsid w:val="008B485C"/>
    <w:rsid w:val="008B4AA0"/>
    <w:rsid w:val="008B4CFD"/>
    <w:rsid w:val="008B518D"/>
    <w:rsid w:val="008B525E"/>
    <w:rsid w:val="008B55CB"/>
    <w:rsid w:val="008B56EE"/>
    <w:rsid w:val="008B57A5"/>
    <w:rsid w:val="008B5BF8"/>
    <w:rsid w:val="008B71BB"/>
    <w:rsid w:val="008B71E8"/>
    <w:rsid w:val="008B73B9"/>
    <w:rsid w:val="008B7A6C"/>
    <w:rsid w:val="008B7DC1"/>
    <w:rsid w:val="008B7F23"/>
    <w:rsid w:val="008B7F9E"/>
    <w:rsid w:val="008B7FBC"/>
    <w:rsid w:val="008C05EA"/>
    <w:rsid w:val="008C0653"/>
    <w:rsid w:val="008C0843"/>
    <w:rsid w:val="008C08DA"/>
    <w:rsid w:val="008C1068"/>
    <w:rsid w:val="008C123F"/>
    <w:rsid w:val="008C136D"/>
    <w:rsid w:val="008C166F"/>
    <w:rsid w:val="008C1957"/>
    <w:rsid w:val="008C1FA7"/>
    <w:rsid w:val="008C243E"/>
    <w:rsid w:val="008C2AF7"/>
    <w:rsid w:val="008C2C1A"/>
    <w:rsid w:val="008C2FD2"/>
    <w:rsid w:val="008C3260"/>
    <w:rsid w:val="008C3C62"/>
    <w:rsid w:val="008C412C"/>
    <w:rsid w:val="008C4259"/>
    <w:rsid w:val="008C47F8"/>
    <w:rsid w:val="008C4CB7"/>
    <w:rsid w:val="008C4CD4"/>
    <w:rsid w:val="008C5008"/>
    <w:rsid w:val="008C503F"/>
    <w:rsid w:val="008C565C"/>
    <w:rsid w:val="008C5831"/>
    <w:rsid w:val="008C59CA"/>
    <w:rsid w:val="008C5B2B"/>
    <w:rsid w:val="008C655C"/>
    <w:rsid w:val="008C6A23"/>
    <w:rsid w:val="008C6A61"/>
    <w:rsid w:val="008C6C9A"/>
    <w:rsid w:val="008C6D14"/>
    <w:rsid w:val="008C70DF"/>
    <w:rsid w:val="008C729E"/>
    <w:rsid w:val="008C734F"/>
    <w:rsid w:val="008C7D3A"/>
    <w:rsid w:val="008C7E7C"/>
    <w:rsid w:val="008C7F2D"/>
    <w:rsid w:val="008D033B"/>
    <w:rsid w:val="008D0C62"/>
    <w:rsid w:val="008D1128"/>
    <w:rsid w:val="008D1350"/>
    <w:rsid w:val="008D18A0"/>
    <w:rsid w:val="008D1B5E"/>
    <w:rsid w:val="008D1FB3"/>
    <w:rsid w:val="008D2205"/>
    <w:rsid w:val="008D22EA"/>
    <w:rsid w:val="008D26C7"/>
    <w:rsid w:val="008D2BF5"/>
    <w:rsid w:val="008D327E"/>
    <w:rsid w:val="008D3595"/>
    <w:rsid w:val="008D386A"/>
    <w:rsid w:val="008D38B4"/>
    <w:rsid w:val="008D3C91"/>
    <w:rsid w:val="008D3F33"/>
    <w:rsid w:val="008D43D3"/>
    <w:rsid w:val="008D4635"/>
    <w:rsid w:val="008D4B6C"/>
    <w:rsid w:val="008D4CF6"/>
    <w:rsid w:val="008D4EC1"/>
    <w:rsid w:val="008D547A"/>
    <w:rsid w:val="008D5685"/>
    <w:rsid w:val="008D590E"/>
    <w:rsid w:val="008D5DD8"/>
    <w:rsid w:val="008D5DDD"/>
    <w:rsid w:val="008D6127"/>
    <w:rsid w:val="008D6586"/>
    <w:rsid w:val="008D6E37"/>
    <w:rsid w:val="008D727A"/>
    <w:rsid w:val="008D7297"/>
    <w:rsid w:val="008D7304"/>
    <w:rsid w:val="008D76BA"/>
    <w:rsid w:val="008D7C7F"/>
    <w:rsid w:val="008E0269"/>
    <w:rsid w:val="008E0389"/>
    <w:rsid w:val="008E03AA"/>
    <w:rsid w:val="008E0483"/>
    <w:rsid w:val="008E049F"/>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A"/>
    <w:rsid w:val="008E4612"/>
    <w:rsid w:val="008E46A4"/>
    <w:rsid w:val="008E47A8"/>
    <w:rsid w:val="008E49D1"/>
    <w:rsid w:val="008E4B33"/>
    <w:rsid w:val="008E5016"/>
    <w:rsid w:val="008E5828"/>
    <w:rsid w:val="008E5969"/>
    <w:rsid w:val="008E5B8C"/>
    <w:rsid w:val="008E5C58"/>
    <w:rsid w:val="008E5D6D"/>
    <w:rsid w:val="008E64C8"/>
    <w:rsid w:val="008E666D"/>
    <w:rsid w:val="008E6A47"/>
    <w:rsid w:val="008E6A6F"/>
    <w:rsid w:val="008E70AC"/>
    <w:rsid w:val="008E764C"/>
    <w:rsid w:val="008E76DA"/>
    <w:rsid w:val="008E783A"/>
    <w:rsid w:val="008E79BB"/>
    <w:rsid w:val="008E7C6B"/>
    <w:rsid w:val="008F0035"/>
    <w:rsid w:val="008F0187"/>
    <w:rsid w:val="008F030A"/>
    <w:rsid w:val="008F0FA0"/>
    <w:rsid w:val="008F14C1"/>
    <w:rsid w:val="008F15F6"/>
    <w:rsid w:val="008F18F5"/>
    <w:rsid w:val="008F19D7"/>
    <w:rsid w:val="008F1E04"/>
    <w:rsid w:val="008F1E68"/>
    <w:rsid w:val="008F1E7A"/>
    <w:rsid w:val="008F226E"/>
    <w:rsid w:val="008F2359"/>
    <w:rsid w:val="008F2638"/>
    <w:rsid w:val="008F28B2"/>
    <w:rsid w:val="008F2EAF"/>
    <w:rsid w:val="008F3737"/>
    <w:rsid w:val="008F37DD"/>
    <w:rsid w:val="008F3A84"/>
    <w:rsid w:val="008F3C47"/>
    <w:rsid w:val="008F4D17"/>
    <w:rsid w:val="008F5099"/>
    <w:rsid w:val="008F53E5"/>
    <w:rsid w:val="008F5BCA"/>
    <w:rsid w:val="008F6483"/>
    <w:rsid w:val="008F7CEE"/>
    <w:rsid w:val="00900DBA"/>
    <w:rsid w:val="00901000"/>
    <w:rsid w:val="009010DA"/>
    <w:rsid w:val="0090126C"/>
    <w:rsid w:val="009014B3"/>
    <w:rsid w:val="00901B9A"/>
    <w:rsid w:val="00901F30"/>
    <w:rsid w:val="00901F5A"/>
    <w:rsid w:val="00902063"/>
    <w:rsid w:val="00903010"/>
    <w:rsid w:val="00903023"/>
    <w:rsid w:val="0090309C"/>
    <w:rsid w:val="009035A4"/>
    <w:rsid w:val="009036D9"/>
    <w:rsid w:val="009036F8"/>
    <w:rsid w:val="00903826"/>
    <w:rsid w:val="009039E6"/>
    <w:rsid w:val="00903BF3"/>
    <w:rsid w:val="00903D21"/>
    <w:rsid w:val="009040C6"/>
    <w:rsid w:val="009041BD"/>
    <w:rsid w:val="00904283"/>
    <w:rsid w:val="009042BE"/>
    <w:rsid w:val="0090440E"/>
    <w:rsid w:val="0090493F"/>
    <w:rsid w:val="00905555"/>
    <w:rsid w:val="009057C8"/>
    <w:rsid w:val="00905BD8"/>
    <w:rsid w:val="00905C47"/>
    <w:rsid w:val="0090633E"/>
    <w:rsid w:val="009070BB"/>
    <w:rsid w:val="00907111"/>
    <w:rsid w:val="0090725B"/>
    <w:rsid w:val="0090726E"/>
    <w:rsid w:val="0090737D"/>
    <w:rsid w:val="009076DE"/>
    <w:rsid w:val="0090777E"/>
    <w:rsid w:val="00907CCA"/>
    <w:rsid w:val="009100C2"/>
    <w:rsid w:val="0091016B"/>
    <w:rsid w:val="0091020F"/>
    <w:rsid w:val="00910265"/>
    <w:rsid w:val="009105AB"/>
    <w:rsid w:val="00910E8E"/>
    <w:rsid w:val="0091116B"/>
    <w:rsid w:val="009118C0"/>
    <w:rsid w:val="00911B65"/>
    <w:rsid w:val="00911EA7"/>
    <w:rsid w:val="00911F6A"/>
    <w:rsid w:val="0091204E"/>
    <w:rsid w:val="00912400"/>
    <w:rsid w:val="00912749"/>
    <w:rsid w:val="00912DA7"/>
    <w:rsid w:val="00913314"/>
    <w:rsid w:val="0091345E"/>
    <w:rsid w:val="00913677"/>
    <w:rsid w:val="009136AE"/>
    <w:rsid w:val="0091389D"/>
    <w:rsid w:val="00913D12"/>
    <w:rsid w:val="0091467C"/>
    <w:rsid w:val="00914B27"/>
    <w:rsid w:val="00914D0C"/>
    <w:rsid w:val="009150C1"/>
    <w:rsid w:val="00915624"/>
    <w:rsid w:val="00915FD3"/>
    <w:rsid w:val="0091632D"/>
    <w:rsid w:val="00916DA2"/>
    <w:rsid w:val="00916F0B"/>
    <w:rsid w:val="00917056"/>
    <w:rsid w:val="00917705"/>
    <w:rsid w:val="00917AF9"/>
    <w:rsid w:val="00917BDF"/>
    <w:rsid w:val="00917EAD"/>
    <w:rsid w:val="009208C1"/>
    <w:rsid w:val="009208D8"/>
    <w:rsid w:val="00920EA7"/>
    <w:rsid w:val="00921708"/>
    <w:rsid w:val="00921765"/>
    <w:rsid w:val="00921937"/>
    <w:rsid w:val="00921BC5"/>
    <w:rsid w:val="0092261E"/>
    <w:rsid w:val="00922B16"/>
    <w:rsid w:val="0092304C"/>
    <w:rsid w:val="00923383"/>
    <w:rsid w:val="0092365B"/>
    <w:rsid w:val="009239DD"/>
    <w:rsid w:val="00923A85"/>
    <w:rsid w:val="00923C92"/>
    <w:rsid w:val="00923D4C"/>
    <w:rsid w:val="00923FEE"/>
    <w:rsid w:val="00924165"/>
    <w:rsid w:val="00924BE1"/>
    <w:rsid w:val="00924DA5"/>
    <w:rsid w:val="00924DF3"/>
    <w:rsid w:val="00925046"/>
    <w:rsid w:val="0092511A"/>
    <w:rsid w:val="009256EC"/>
    <w:rsid w:val="009258D6"/>
    <w:rsid w:val="009258D8"/>
    <w:rsid w:val="0092599A"/>
    <w:rsid w:val="00925C5C"/>
    <w:rsid w:val="00925E50"/>
    <w:rsid w:val="00926232"/>
    <w:rsid w:val="00926589"/>
    <w:rsid w:val="0092684A"/>
    <w:rsid w:val="0092702A"/>
    <w:rsid w:val="00927457"/>
    <w:rsid w:val="00927481"/>
    <w:rsid w:val="009274DB"/>
    <w:rsid w:val="009303CA"/>
    <w:rsid w:val="009308D4"/>
    <w:rsid w:val="00930D9B"/>
    <w:rsid w:val="00931789"/>
    <w:rsid w:val="009318CD"/>
    <w:rsid w:val="00931CB8"/>
    <w:rsid w:val="009322C6"/>
    <w:rsid w:val="00932670"/>
    <w:rsid w:val="00932840"/>
    <w:rsid w:val="00932A89"/>
    <w:rsid w:val="00932B2D"/>
    <w:rsid w:val="00932D60"/>
    <w:rsid w:val="0093367B"/>
    <w:rsid w:val="00933757"/>
    <w:rsid w:val="00933DBD"/>
    <w:rsid w:val="00934260"/>
    <w:rsid w:val="0093430A"/>
    <w:rsid w:val="0093468A"/>
    <w:rsid w:val="00934C2C"/>
    <w:rsid w:val="00934D23"/>
    <w:rsid w:val="00934EB4"/>
    <w:rsid w:val="00935F14"/>
    <w:rsid w:val="00935FAE"/>
    <w:rsid w:val="00936254"/>
    <w:rsid w:val="00936264"/>
    <w:rsid w:val="00936E50"/>
    <w:rsid w:val="009371A8"/>
    <w:rsid w:val="00937B05"/>
    <w:rsid w:val="00937EF5"/>
    <w:rsid w:val="00940183"/>
    <w:rsid w:val="00940365"/>
    <w:rsid w:val="00940B7F"/>
    <w:rsid w:val="00940F6D"/>
    <w:rsid w:val="00941054"/>
    <w:rsid w:val="00941BBA"/>
    <w:rsid w:val="00941CD0"/>
    <w:rsid w:val="009420A8"/>
    <w:rsid w:val="0094216E"/>
    <w:rsid w:val="00942338"/>
    <w:rsid w:val="00942628"/>
    <w:rsid w:val="009427FC"/>
    <w:rsid w:val="009429C1"/>
    <w:rsid w:val="00942F8F"/>
    <w:rsid w:val="00942FEA"/>
    <w:rsid w:val="00943573"/>
    <w:rsid w:val="0094373F"/>
    <w:rsid w:val="0094382E"/>
    <w:rsid w:val="009438CE"/>
    <w:rsid w:val="00943B1A"/>
    <w:rsid w:val="00943B3F"/>
    <w:rsid w:val="00943D2F"/>
    <w:rsid w:val="00943DD0"/>
    <w:rsid w:val="00944395"/>
    <w:rsid w:val="00944474"/>
    <w:rsid w:val="00944FFA"/>
    <w:rsid w:val="00945459"/>
    <w:rsid w:val="0094614D"/>
    <w:rsid w:val="0094659E"/>
    <w:rsid w:val="009465A7"/>
    <w:rsid w:val="00946983"/>
    <w:rsid w:val="009470CF"/>
    <w:rsid w:val="00947333"/>
    <w:rsid w:val="009475FE"/>
    <w:rsid w:val="00947841"/>
    <w:rsid w:val="00950962"/>
    <w:rsid w:val="00950ADC"/>
    <w:rsid w:val="00950B98"/>
    <w:rsid w:val="00950C45"/>
    <w:rsid w:val="00950C9A"/>
    <w:rsid w:val="00950ED8"/>
    <w:rsid w:val="00950FC2"/>
    <w:rsid w:val="009510F8"/>
    <w:rsid w:val="009511C9"/>
    <w:rsid w:val="009513AE"/>
    <w:rsid w:val="00951414"/>
    <w:rsid w:val="009516F8"/>
    <w:rsid w:val="00951C05"/>
    <w:rsid w:val="00951ED8"/>
    <w:rsid w:val="00952639"/>
    <w:rsid w:val="00952D05"/>
    <w:rsid w:val="00952D5C"/>
    <w:rsid w:val="00952D77"/>
    <w:rsid w:val="00953452"/>
    <w:rsid w:val="00953596"/>
    <w:rsid w:val="009535F3"/>
    <w:rsid w:val="00953BDF"/>
    <w:rsid w:val="00953ED3"/>
    <w:rsid w:val="009548C9"/>
    <w:rsid w:val="00955392"/>
    <w:rsid w:val="0095562E"/>
    <w:rsid w:val="0095598A"/>
    <w:rsid w:val="00955BFC"/>
    <w:rsid w:val="009561EB"/>
    <w:rsid w:val="0095691C"/>
    <w:rsid w:val="0095692B"/>
    <w:rsid w:val="00956B01"/>
    <w:rsid w:val="00956BD4"/>
    <w:rsid w:val="00956E92"/>
    <w:rsid w:val="00956F79"/>
    <w:rsid w:val="009571B8"/>
    <w:rsid w:val="00957656"/>
    <w:rsid w:val="0095765D"/>
    <w:rsid w:val="0095781C"/>
    <w:rsid w:val="00957A37"/>
    <w:rsid w:val="00957A55"/>
    <w:rsid w:val="00957D79"/>
    <w:rsid w:val="009605BD"/>
    <w:rsid w:val="009606E1"/>
    <w:rsid w:val="00960CCC"/>
    <w:rsid w:val="00960CDF"/>
    <w:rsid w:val="00960E3E"/>
    <w:rsid w:val="00961299"/>
    <w:rsid w:val="00961A31"/>
    <w:rsid w:val="00961CB6"/>
    <w:rsid w:val="00961F20"/>
    <w:rsid w:val="0096228C"/>
    <w:rsid w:val="0096240E"/>
    <w:rsid w:val="00962506"/>
    <w:rsid w:val="00962A17"/>
    <w:rsid w:val="00962B3E"/>
    <w:rsid w:val="00962D67"/>
    <w:rsid w:val="00963142"/>
    <w:rsid w:val="00963263"/>
    <w:rsid w:val="00963E7A"/>
    <w:rsid w:val="00963EC5"/>
    <w:rsid w:val="00964075"/>
    <w:rsid w:val="009645FD"/>
    <w:rsid w:val="0096468C"/>
    <w:rsid w:val="009646D8"/>
    <w:rsid w:val="009648EB"/>
    <w:rsid w:val="00964FE5"/>
    <w:rsid w:val="00965190"/>
    <w:rsid w:val="00965273"/>
    <w:rsid w:val="00965406"/>
    <w:rsid w:val="009659D4"/>
    <w:rsid w:val="00965A00"/>
    <w:rsid w:val="00965AE5"/>
    <w:rsid w:val="00966587"/>
    <w:rsid w:val="00966762"/>
    <w:rsid w:val="009668E2"/>
    <w:rsid w:val="00966A01"/>
    <w:rsid w:val="00966C9B"/>
    <w:rsid w:val="00966FB9"/>
    <w:rsid w:val="00967304"/>
    <w:rsid w:val="0096744C"/>
    <w:rsid w:val="0096744F"/>
    <w:rsid w:val="00967508"/>
    <w:rsid w:val="009675F6"/>
    <w:rsid w:val="009677E9"/>
    <w:rsid w:val="009678CD"/>
    <w:rsid w:val="00967E0E"/>
    <w:rsid w:val="00967E30"/>
    <w:rsid w:val="0097005D"/>
    <w:rsid w:val="0097037E"/>
    <w:rsid w:val="009705C1"/>
    <w:rsid w:val="00970644"/>
    <w:rsid w:val="00970724"/>
    <w:rsid w:val="009708DF"/>
    <w:rsid w:val="00970990"/>
    <w:rsid w:val="00970BE5"/>
    <w:rsid w:val="00970E16"/>
    <w:rsid w:val="00971520"/>
    <w:rsid w:val="009721D8"/>
    <w:rsid w:val="00972309"/>
    <w:rsid w:val="0097232A"/>
    <w:rsid w:val="00972442"/>
    <w:rsid w:val="00972D88"/>
    <w:rsid w:val="00972F55"/>
    <w:rsid w:val="009730DB"/>
    <w:rsid w:val="009731E2"/>
    <w:rsid w:val="00973917"/>
    <w:rsid w:val="00973A68"/>
    <w:rsid w:val="00973C7C"/>
    <w:rsid w:val="00974000"/>
    <w:rsid w:val="00974217"/>
    <w:rsid w:val="0097447C"/>
    <w:rsid w:val="009744D2"/>
    <w:rsid w:val="00974D02"/>
    <w:rsid w:val="00974E19"/>
    <w:rsid w:val="00974E98"/>
    <w:rsid w:val="00974F41"/>
    <w:rsid w:val="009752D0"/>
    <w:rsid w:val="009754EB"/>
    <w:rsid w:val="00975983"/>
    <w:rsid w:val="00975D8B"/>
    <w:rsid w:val="00976401"/>
    <w:rsid w:val="009767A9"/>
    <w:rsid w:val="00976BFC"/>
    <w:rsid w:val="00977EFA"/>
    <w:rsid w:val="009800D6"/>
    <w:rsid w:val="0098014F"/>
    <w:rsid w:val="00980CD3"/>
    <w:rsid w:val="00980D80"/>
    <w:rsid w:val="009811D5"/>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9DA"/>
    <w:rsid w:val="00983E7E"/>
    <w:rsid w:val="009842C9"/>
    <w:rsid w:val="0098463D"/>
    <w:rsid w:val="0098472B"/>
    <w:rsid w:val="00984786"/>
    <w:rsid w:val="00984792"/>
    <w:rsid w:val="009848BF"/>
    <w:rsid w:val="00984E7F"/>
    <w:rsid w:val="009850F0"/>
    <w:rsid w:val="0098516B"/>
    <w:rsid w:val="0098521A"/>
    <w:rsid w:val="00985E4E"/>
    <w:rsid w:val="00986003"/>
    <w:rsid w:val="00986347"/>
    <w:rsid w:val="00986759"/>
    <w:rsid w:val="00986A76"/>
    <w:rsid w:val="009872CD"/>
    <w:rsid w:val="009873B9"/>
    <w:rsid w:val="0098745A"/>
    <w:rsid w:val="009874C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06"/>
    <w:rsid w:val="00996A61"/>
    <w:rsid w:val="00996C01"/>
    <w:rsid w:val="00996C6C"/>
    <w:rsid w:val="00996F18"/>
    <w:rsid w:val="0099714C"/>
    <w:rsid w:val="009975C3"/>
    <w:rsid w:val="009A0622"/>
    <w:rsid w:val="009A08B5"/>
    <w:rsid w:val="009A1158"/>
    <w:rsid w:val="009A1251"/>
    <w:rsid w:val="009A145D"/>
    <w:rsid w:val="009A18C1"/>
    <w:rsid w:val="009A1B0A"/>
    <w:rsid w:val="009A1EE6"/>
    <w:rsid w:val="009A1F55"/>
    <w:rsid w:val="009A2063"/>
    <w:rsid w:val="009A24AC"/>
    <w:rsid w:val="009A26F4"/>
    <w:rsid w:val="009A27D8"/>
    <w:rsid w:val="009A282C"/>
    <w:rsid w:val="009A2893"/>
    <w:rsid w:val="009A2A0C"/>
    <w:rsid w:val="009A2DF2"/>
    <w:rsid w:val="009A3151"/>
    <w:rsid w:val="009A364A"/>
    <w:rsid w:val="009A3929"/>
    <w:rsid w:val="009A3A1C"/>
    <w:rsid w:val="009A4241"/>
    <w:rsid w:val="009A43BE"/>
    <w:rsid w:val="009A43E5"/>
    <w:rsid w:val="009A4498"/>
    <w:rsid w:val="009A4622"/>
    <w:rsid w:val="009A4AF1"/>
    <w:rsid w:val="009A5130"/>
    <w:rsid w:val="009A59D7"/>
    <w:rsid w:val="009A5AA7"/>
    <w:rsid w:val="009A5DEC"/>
    <w:rsid w:val="009A6309"/>
    <w:rsid w:val="009A68FF"/>
    <w:rsid w:val="009A6DAC"/>
    <w:rsid w:val="009A6F3F"/>
    <w:rsid w:val="009A6F5E"/>
    <w:rsid w:val="009A6FF1"/>
    <w:rsid w:val="009A77B8"/>
    <w:rsid w:val="009A78FD"/>
    <w:rsid w:val="009A7D01"/>
    <w:rsid w:val="009B0137"/>
    <w:rsid w:val="009B0240"/>
    <w:rsid w:val="009B03C2"/>
    <w:rsid w:val="009B0771"/>
    <w:rsid w:val="009B0E3C"/>
    <w:rsid w:val="009B0F18"/>
    <w:rsid w:val="009B10CC"/>
    <w:rsid w:val="009B1819"/>
    <w:rsid w:val="009B1BA1"/>
    <w:rsid w:val="009B1C0C"/>
    <w:rsid w:val="009B230D"/>
    <w:rsid w:val="009B285E"/>
    <w:rsid w:val="009B290D"/>
    <w:rsid w:val="009B2950"/>
    <w:rsid w:val="009B29BE"/>
    <w:rsid w:val="009B2A4A"/>
    <w:rsid w:val="009B2F8B"/>
    <w:rsid w:val="009B31FB"/>
    <w:rsid w:val="009B36D4"/>
    <w:rsid w:val="009B386D"/>
    <w:rsid w:val="009B4024"/>
    <w:rsid w:val="009B41AD"/>
    <w:rsid w:val="009B42C6"/>
    <w:rsid w:val="009B4677"/>
    <w:rsid w:val="009B488D"/>
    <w:rsid w:val="009B48FB"/>
    <w:rsid w:val="009B4A75"/>
    <w:rsid w:val="009B4AFE"/>
    <w:rsid w:val="009B4DB9"/>
    <w:rsid w:val="009B54A6"/>
    <w:rsid w:val="009B56EC"/>
    <w:rsid w:val="009B578E"/>
    <w:rsid w:val="009B59AC"/>
    <w:rsid w:val="009B616A"/>
    <w:rsid w:val="009B616C"/>
    <w:rsid w:val="009B6429"/>
    <w:rsid w:val="009B6541"/>
    <w:rsid w:val="009B6CA2"/>
    <w:rsid w:val="009B731B"/>
    <w:rsid w:val="009B73A5"/>
    <w:rsid w:val="009B73DB"/>
    <w:rsid w:val="009B780D"/>
    <w:rsid w:val="009C0737"/>
    <w:rsid w:val="009C0B53"/>
    <w:rsid w:val="009C1027"/>
    <w:rsid w:val="009C10CC"/>
    <w:rsid w:val="009C1113"/>
    <w:rsid w:val="009C1137"/>
    <w:rsid w:val="009C154B"/>
    <w:rsid w:val="009C1593"/>
    <w:rsid w:val="009C15AB"/>
    <w:rsid w:val="009C1997"/>
    <w:rsid w:val="009C1A4B"/>
    <w:rsid w:val="009C1FE5"/>
    <w:rsid w:val="009C217C"/>
    <w:rsid w:val="009C27C9"/>
    <w:rsid w:val="009C2CB2"/>
    <w:rsid w:val="009C346C"/>
    <w:rsid w:val="009C37F3"/>
    <w:rsid w:val="009C3FCB"/>
    <w:rsid w:val="009C4041"/>
    <w:rsid w:val="009C436B"/>
    <w:rsid w:val="009C4426"/>
    <w:rsid w:val="009C4AF6"/>
    <w:rsid w:val="009C4B1A"/>
    <w:rsid w:val="009C4B2B"/>
    <w:rsid w:val="009C4E28"/>
    <w:rsid w:val="009C55AE"/>
    <w:rsid w:val="009C59D7"/>
    <w:rsid w:val="009C5BFD"/>
    <w:rsid w:val="009C5CB0"/>
    <w:rsid w:val="009C60B5"/>
    <w:rsid w:val="009C61AE"/>
    <w:rsid w:val="009C661A"/>
    <w:rsid w:val="009C6646"/>
    <w:rsid w:val="009C67B7"/>
    <w:rsid w:val="009C6A3C"/>
    <w:rsid w:val="009C6CA6"/>
    <w:rsid w:val="009C7E18"/>
    <w:rsid w:val="009D0490"/>
    <w:rsid w:val="009D0C1E"/>
    <w:rsid w:val="009D0E9D"/>
    <w:rsid w:val="009D15F4"/>
    <w:rsid w:val="009D1DDB"/>
    <w:rsid w:val="009D1F31"/>
    <w:rsid w:val="009D2061"/>
    <w:rsid w:val="009D241D"/>
    <w:rsid w:val="009D2748"/>
    <w:rsid w:val="009D2DEC"/>
    <w:rsid w:val="009D2E5C"/>
    <w:rsid w:val="009D2FC0"/>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CE"/>
    <w:rsid w:val="009D59FE"/>
    <w:rsid w:val="009D6188"/>
    <w:rsid w:val="009D6AAF"/>
    <w:rsid w:val="009D6D3B"/>
    <w:rsid w:val="009D6E8B"/>
    <w:rsid w:val="009D7324"/>
    <w:rsid w:val="009D7AEA"/>
    <w:rsid w:val="009E002E"/>
    <w:rsid w:val="009E0031"/>
    <w:rsid w:val="009E0268"/>
    <w:rsid w:val="009E0A63"/>
    <w:rsid w:val="009E0B01"/>
    <w:rsid w:val="009E1189"/>
    <w:rsid w:val="009E134C"/>
    <w:rsid w:val="009E16C2"/>
    <w:rsid w:val="009E1942"/>
    <w:rsid w:val="009E1BEE"/>
    <w:rsid w:val="009E1C32"/>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E59"/>
    <w:rsid w:val="009E7082"/>
    <w:rsid w:val="009E73DE"/>
    <w:rsid w:val="009E75DE"/>
    <w:rsid w:val="009E790D"/>
    <w:rsid w:val="009E7976"/>
    <w:rsid w:val="009E7B65"/>
    <w:rsid w:val="009E7C64"/>
    <w:rsid w:val="009E7CA8"/>
    <w:rsid w:val="009E7FE8"/>
    <w:rsid w:val="009F007C"/>
    <w:rsid w:val="009F024F"/>
    <w:rsid w:val="009F0253"/>
    <w:rsid w:val="009F0585"/>
    <w:rsid w:val="009F07C9"/>
    <w:rsid w:val="009F0F1A"/>
    <w:rsid w:val="009F12C0"/>
    <w:rsid w:val="009F14E0"/>
    <w:rsid w:val="009F1728"/>
    <w:rsid w:val="009F191F"/>
    <w:rsid w:val="009F1948"/>
    <w:rsid w:val="009F2168"/>
    <w:rsid w:val="009F2699"/>
    <w:rsid w:val="009F2834"/>
    <w:rsid w:val="009F2886"/>
    <w:rsid w:val="009F29D4"/>
    <w:rsid w:val="009F2CD9"/>
    <w:rsid w:val="009F309A"/>
    <w:rsid w:val="009F30ED"/>
    <w:rsid w:val="009F35DA"/>
    <w:rsid w:val="009F37C6"/>
    <w:rsid w:val="009F38E7"/>
    <w:rsid w:val="009F3A00"/>
    <w:rsid w:val="009F3D43"/>
    <w:rsid w:val="009F452E"/>
    <w:rsid w:val="009F4E7F"/>
    <w:rsid w:val="009F512A"/>
    <w:rsid w:val="009F54C6"/>
    <w:rsid w:val="009F5AED"/>
    <w:rsid w:val="009F5B74"/>
    <w:rsid w:val="009F5CDC"/>
    <w:rsid w:val="009F5D77"/>
    <w:rsid w:val="009F61CE"/>
    <w:rsid w:val="009F6362"/>
    <w:rsid w:val="009F651C"/>
    <w:rsid w:val="009F6A3F"/>
    <w:rsid w:val="009F6B01"/>
    <w:rsid w:val="009F6D19"/>
    <w:rsid w:val="009F6D4F"/>
    <w:rsid w:val="009F7883"/>
    <w:rsid w:val="009F7A79"/>
    <w:rsid w:val="009F7B51"/>
    <w:rsid w:val="009F7D6E"/>
    <w:rsid w:val="009F7D7D"/>
    <w:rsid w:val="009F7DE1"/>
    <w:rsid w:val="009F7E3F"/>
    <w:rsid w:val="00A000F4"/>
    <w:rsid w:val="00A00949"/>
    <w:rsid w:val="00A00F05"/>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4898"/>
    <w:rsid w:val="00A0503D"/>
    <w:rsid w:val="00A0504C"/>
    <w:rsid w:val="00A054B8"/>
    <w:rsid w:val="00A05772"/>
    <w:rsid w:val="00A05794"/>
    <w:rsid w:val="00A05DAD"/>
    <w:rsid w:val="00A06706"/>
    <w:rsid w:val="00A06C80"/>
    <w:rsid w:val="00A06D2C"/>
    <w:rsid w:val="00A06D8E"/>
    <w:rsid w:val="00A06FDB"/>
    <w:rsid w:val="00A06FF3"/>
    <w:rsid w:val="00A07843"/>
    <w:rsid w:val="00A0790F"/>
    <w:rsid w:val="00A079EC"/>
    <w:rsid w:val="00A10029"/>
    <w:rsid w:val="00A10296"/>
    <w:rsid w:val="00A10299"/>
    <w:rsid w:val="00A10556"/>
    <w:rsid w:val="00A105DC"/>
    <w:rsid w:val="00A1097E"/>
    <w:rsid w:val="00A10CCD"/>
    <w:rsid w:val="00A10D29"/>
    <w:rsid w:val="00A111E8"/>
    <w:rsid w:val="00A116AE"/>
    <w:rsid w:val="00A118CC"/>
    <w:rsid w:val="00A11953"/>
    <w:rsid w:val="00A11AB3"/>
    <w:rsid w:val="00A11B2A"/>
    <w:rsid w:val="00A11B8E"/>
    <w:rsid w:val="00A11C91"/>
    <w:rsid w:val="00A120BA"/>
    <w:rsid w:val="00A12A60"/>
    <w:rsid w:val="00A12B85"/>
    <w:rsid w:val="00A12FA7"/>
    <w:rsid w:val="00A13228"/>
    <w:rsid w:val="00A1354D"/>
    <w:rsid w:val="00A13CDD"/>
    <w:rsid w:val="00A140A1"/>
    <w:rsid w:val="00A14674"/>
    <w:rsid w:val="00A14891"/>
    <w:rsid w:val="00A150E2"/>
    <w:rsid w:val="00A1539C"/>
    <w:rsid w:val="00A15483"/>
    <w:rsid w:val="00A15582"/>
    <w:rsid w:val="00A15F60"/>
    <w:rsid w:val="00A162EE"/>
    <w:rsid w:val="00A16A29"/>
    <w:rsid w:val="00A16F4A"/>
    <w:rsid w:val="00A170EA"/>
    <w:rsid w:val="00A170FE"/>
    <w:rsid w:val="00A17632"/>
    <w:rsid w:val="00A17648"/>
    <w:rsid w:val="00A176D9"/>
    <w:rsid w:val="00A176DE"/>
    <w:rsid w:val="00A178E3"/>
    <w:rsid w:val="00A178E7"/>
    <w:rsid w:val="00A17CBA"/>
    <w:rsid w:val="00A17E41"/>
    <w:rsid w:val="00A20B2D"/>
    <w:rsid w:val="00A20B5C"/>
    <w:rsid w:val="00A20FB5"/>
    <w:rsid w:val="00A21415"/>
    <w:rsid w:val="00A21A0D"/>
    <w:rsid w:val="00A22446"/>
    <w:rsid w:val="00A224CF"/>
    <w:rsid w:val="00A228D1"/>
    <w:rsid w:val="00A22D36"/>
    <w:rsid w:val="00A22E84"/>
    <w:rsid w:val="00A230B7"/>
    <w:rsid w:val="00A23660"/>
    <w:rsid w:val="00A23799"/>
    <w:rsid w:val="00A23A8A"/>
    <w:rsid w:val="00A23C09"/>
    <w:rsid w:val="00A240F5"/>
    <w:rsid w:val="00A245B2"/>
    <w:rsid w:val="00A24945"/>
    <w:rsid w:val="00A24BCB"/>
    <w:rsid w:val="00A24C7A"/>
    <w:rsid w:val="00A24FF1"/>
    <w:rsid w:val="00A25071"/>
    <w:rsid w:val="00A259D2"/>
    <w:rsid w:val="00A259EF"/>
    <w:rsid w:val="00A25F91"/>
    <w:rsid w:val="00A260D0"/>
    <w:rsid w:val="00A267DF"/>
    <w:rsid w:val="00A2728C"/>
    <w:rsid w:val="00A274D8"/>
    <w:rsid w:val="00A27928"/>
    <w:rsid w:val="00A27BE2"/>
    <w:rsid w:val="00A27C57"/>
    <w:rsid w:val="00A27D81"/>
    <w:rsid w:val="00A27DBF"/>
    <w:rsid w:val="00A27EEC"/>
    <w:rsid w:val="00A27F91"/>
    <w:rsid w:val="00A3001A"/>
    <w:rsid w:val="00A303F8"/>
    <w:rsid w:val="00A3064B"/>
    <w:rsid w:val="00A30910"/>
    <w:rsid w:val="00A30C20"/>
    <w:rsid w:val="00A312CB"/>
    <w:rsid w:val="00A3154B"/>
    <w:rsid w:val="00A31962"/>
    <w:rsid w:val="00A324F2"/>
    <w:rsid w:val="00A326AD"/>
    <w:rsid w:val="00A32734"/>
    <w:rsid w:val="00A32B35"/>
    <w:rsid w:val="00A33C92"/>
    <w:rsid w:val="00A34287"/>
    <w:rsid w:val="00A3442F"/>
    <w:rsid w:val="00A34E9A"/>
    <w:rsid w:val="00A3553A"/>
    <w:rsid w:val="00A35D53"/>
    <w:rsid w:val="00A35E88"/>
    <w:rsid w:val="00A35EBC"/>
    <w:rsid w:val="00A35F42"/>
    <w:rsid w:val="00A35FED"/>
    <w:rsid w:val="00A36017"/>
    <w:rsid w:val="00A3609D"/>
    <w:rsid w:val="00A36197"/>
    <w:rsid w:val="00A36376"/>
    <w:rsid w:val="00A36C2D"/>
    <w:rsid w:val="00A36CEB"/>
    <w:rsid w:val="00A36F95"/>
    <w:rsid w:val="00A372DB"/>
    <w:rsid w:val="00A37856"/>
    <w:rsid w:val="00A400FB"/>
    <w:rsid w:val="00A40AAD"/>
    <w:rsid w:val="00A40B48"/>
    <w:rsid w:val="00A40DD0"/>
    <w:rsid w:val="00A41386"/>
    <w:rsid w:val="00A413F1"/>
    <w:rsid w:val="00A41B0A"/>
    <w:rsid w:val="00A41F4F"/>
    <w:rsid w:val="00A42011"/>
    <w:rsid w:val="00A428B8"/>
    <w:rsid w:val="00A428D3"/>
    <w:rsid w:val="00A42934"/>
    <w:rsid w:val="00A42E76"/>
    <w:rsid w:val="00A42FFF"/>
    <w:rsid w:val="00A43360"/>
    <w:rsid w:val="00A434B8"/>
    <w:rsid w:val="00A4381F"/>
    <w:rsid w:val="00A4392A"/>
    <w:rsid w:val="00A43E88"/>
    <w:rsid w:val="00A440C0"/>
    <w:rsid w:val="00A443FD"/>
    <w:rsid w:val="00A444CC"/>
    <w:rsid w:val="00A4461C"/>
    <w:rsid w:val="00A446F8"/>
    <w:rsid w:val="00A446FC"/>
    <w:rsid w:val="00A44797"/>
    <w:rsid w:val="00A4483B"/>
    <w:rsid w:val="00A44A63"/>
    <w:rsid w:val="00A452C8"/>
    <w:rsid w:val="00A45B51"/>
    <w:rsid w:val="00A45FB5"/>
    <w:rsid w:val="00A46069"/>
    <w:rsid w:val="00A461F6"/>
    <w:rsid w:val="00A4627A"/>
    <w:rsid w:val="00A46483"/>
    <w:rsid w:val="00A46665"/>
    <w:rsid w:val="00A466D9"/>
    <w:rsid w:val="00A46C9D"/>
    <w:rsid w:val="00A46ECA"/>
    <w:rsid w:val="00A47083"/>
    <w:rsid w:val="00A473E3"/>
    <w:rsid w:val="00A478C8"/>
    <w:rsid w:val="00A47B89"/>
    <w:rsid w:val="00A47BF1"/>
    <w:rsid w:val="00A47F99"/>
    <w:rsid w:val="00A502DA"/>
    <w:rsid w:val="00A50382"/>
    <w:rsid w:val="00A50506"/>
    <w:rsid w:val="00A50621"/>
    <w:rsid w:val="00A50EA8"/>
    <w:rsid w:val="00A514B4"/>
    <w:rsid w:val="00A52A22"/>
    <w:rsid w:val="00A52C87"/>
    <w:rsid w:val="00A534D5"/>
    <w:rsid w:val="00A5359C"/>
    <w:rsid w:val="00A53DE8"/>
    <w:rsid w:val="00A54393"/>
    <w:rsid w:val="00A545BB"/>
    <w:rsid w:val="00A54701"/>
    <w:rsid w:val="00A54900"/>
    <w:rsid w:val="00A54EA2"/>
    <w:rsid w:val="00A55004"/>
    <w:rsid w:val="00A552B6"/>
    <w:rsid w:val="00A55495"/>
    <w:rsid w:val="00A555CB"/>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9FA"/>
    <w:rsid w:val="00A61CCE"/>
    <w:rsid w:val="00A61FBB"/>
    <w:rsid w:val="00A6236A"/>
    <w:rsid w:val="00A6279F"/>
    <w:rsid w:val="00A62CDE"/>
    <w:rsid w:val="00A630AE"/>
    <w:rsid w:val="00A635D3"/>
    <w:rsid w:val="00A638AA"/>
    <w:rsid w:val="00A639BA"/>
    <w:rsid w:val="00A63B9D"/>
    <w:rsid w:val="00A64404"/>
    <w:rsid w:val="00A644C4"/>
    <w:rsid w:val="00A6454E"/>
    <w:rsid w:val="00A64A6A"/>
    <w:rsid w:val="00A64E9B"/>
    <w:rsid w:val="00A65125"/>
    <w:rsid w:val="00A65394"/>
    <w:rsid w:val="00A657BA"/>
    <w:rsid w:val="00A657F2"/>
    <w:rsid w:val="00A65D36"/>
    <w:rsid w:val="00A65E3E"/>
    <w:rsid w:val="00A65F29"/>
    <w:rsid w:val="00A6625B"/>
    <w:rsid w:val="00A668AD"/>
    <w:rsid w:val="00A669D7"/>
    <w:rsid w:val="00A66ACD"/>
    <w:rsid w:val="00A66B0A"/>
    <w:rsid w:val="00A66F2C"/>
    <w:rsid w:val="00A670A6"/>
    <w:rsid w:val="00A67298"/>
    <w:rsid w:val="00A6763C"/>
    <w:rsid w:val="00A67C1F"/>
    <w:rsid w:val="00A67C63"/>
    <w:rsid w:val="00A67C9B"/>
    <w:rsid w:val="00A7014A"/>
    <w:rsid w:val="00A701AB"/>
    <w:rsid w:val="00A701B3"/>
    <w:rsid w:val="00A701CA"/>
    <w:rsid w:val="00A701E2"/>
    <w:rsid w:val="00A701F2"/>
    <w:rsid w:val="00A704FE"/>
    <w:rsid w:val="00A705CD"/>
    <w:rsid w:val="00A70616"/>
    <w:rsid w:val="00A70E47"/>
    <w:rsid w:val="00A70E48"/>
    <w:rsid w:val="00A711F0"/>
    <w:rsid w:val="00A7124A"/>
    <w:rsid w:val="00A713FA"/>
    <w:rsid w:val="00A714A2"/>
    <w:rsid w:val="00A715C3"/>
    <w:rsid w:val="00A7190F"/>
    <w:rsid w:val="00A720FF"/>
    <w:rsid w:val="00A725CE"/>
    <w:rsid w:val="00A72813"/>
    <w:rsid w:val="00A72C84"/>
    <w:rsid w:val="00A72F05"/>
    <w:rsid w:val="00A7306C"/>
    <w:rsid w:val="00A730B7"/>
    <w:rsid w:val="00A730CC"/>
    <w:rsid w:val="00A7347E"/>
    <w:rsid w:val="00A73C1B"/>
    <w:rsid w:val="00A745AF"/>
    <w:rsid w:val="00A74F87"/>
    <w:rsid w:val="00A75C96"/>
    <w:rsid w:val="00A7603A"/>
    <w:rsid w:val="00A7637E"/>
    <w:rsid w:val="00A764BC"/>
    <w:rsid w:val="00A76CB8"/>
    <w:rsid w:val="00A77447"/>
    <w:rsid w:val="00A77A3A"/>
    <w:rsid w:val="00A77C91"/>
    <w:rsid w:val="00A77CB0"/>
    <w:rsid w:val="00A800CF"/>
    <w:rsid w:val="00A803A2"/>
    <w:rsid w:val="00A80568"/>
    <w:rsid w:val="00A8065C"/>
    <w:rsid w:val="00A807CD"/>
    <w:rsid w:val="00A809D7"/>
    <w:rsid w:val="00A8133D"/>
    <w:rsid w:val="00A81817"/>
    <w:rsid w:val="00A81F59"/>
    <w:rsid w:val="00A81FF6"/>
    <w:rsid w:val="00A821DD"/>
    <w:rsid w:val="00A82ACF"/>
    <w:rsid w:val="00A82B3A"/>
    <w:rsid w:val="00A835C0"/>
    <w:rsid w:val="00A83ADF"/>
    <w:rsid w:val="00A83DCA"/>
    <w:rsid w:val="00A83FC8"/>
    <w:rsid w:val="00A8464B"/>
    <w:rsid w:val="00A84D59"/>
    <w:rsid w:val="00A85277"/>
    <w:rsid w:val="00A8551D"/>
    <w:rsid w:val="00A858A6"/>
    <w:rsid w:val="00A85F4D"/>
    <w:rsid w:val="00A86055"/>
    <w:rsid w:val="00A86187"/>
    <w:rsid w:val="00A863C7"/>
    <w:rsid w:val="00A866C5"/>
    <w:rsid w:val="00A86881"/>
    <w:rsid w:val="00A86A4A"/>
    <w:rsid w:val="00A86BB7"/>
    <w:rsid w:val="00A87035"/>
    <w:rsid w:val="00A87F94"/>
    <w:rsid w:val="00A87FB1"/>
    <w:rsid w:val="00A90A4A"/>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DB7"/>
    <w:rsid w:val="00A94EB1"/>
    <w:rsid w:val="00A953BD"/>
    <w:rsid w:val="00A96222"/>
    <w:rsid w:val="00A96539"/>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731"/>
    <w:rsid w:val="00AA2742"/>
    <w:rsid w:val="00AA27D7"/>
    <w:rsid w:val="00AA2A13"/>
    <w:rsid w:val="00AA2BA4"/>
    <w:rsid w:val="00AA2BBC"/>
    <w:rsid w:val="00AA2CF4"/>
    <w:rsid w:val="00AA2F7E"/>
    <w:rsid w:val="00AA2F9C"/>
    <w:rsid w:val="00AA2FFC"/>
    <w:rsid w:val="00AA33DE"/>
    <w:rsid w:val="00AA367A"/>
    <w:rsid w:val="00AA37E0"/>
    <w:rsid w:val="00AA38AC"/>
    <w:rsid w:val="00AA399B"/>
    <w:rsid w:val="00AA3D68"/>
    <w:rsid w:val="00AA3E98"/>
    <w:rsid w:val="00AA40BA"/>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A7B64"/>
    <w:rsid w:val="00AB028F"/>
    <w:rsid w:val="00AB111D"/>
    <w:rsid w:val="00AB113E"/>
    <w:rsid w:val="00AB18EB"/>
    <w:rsid w:val="00AB20F4"/>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A1"/>
    <w:rsid w:val="00AB4F73"/>
    <w:rsid w:val="00AB5143"/>
    <w:rsid w:val="00AB5AC8"/>
    <w:rsid w:val="00AB606F"/>
    <w:rsid w:val="00AB6341"/>
    <w:rsid w:val="00AB6382"/>
    <w:rsid w:val="00AB6504"/>
    <w:rsid w:val="00AB6882"/>
    <w:rsid w:val="00AB68E1"/>
    <w:rsid w:val="00AB699A"/>
    <w:rsid w:val="00AB6A4B"/>
    <w:rsid w:val="00AB7055"/>
    <w:rsid w:val="00AB70A2"/>
    <w:rsid w:val="00AB73F8"/>
    <w:rsid w:val="00AB76AE"/>
    <w:rsid w:val="00AB77E4"/>
    <w:rsid w:val="00AB79D6"/>
    <w:rsid w:val="00AB7C4E"/>
    <w:rsid w:val="00AB7C85"/>
    <w:rsid w:val="00AC0187"/>
    <w:rsid w:val="00AC02E1"/>
    <w:rsid w:val="00AC0794"/>
    <w:rsid w:val="00AC07DC"/>
    <w:rsid w:val="00AC0841"/>
    <w:rsid w:val="00AC0AAF"/>
    <w:rsid w:val="00AC0ECC"/>
    <w:rsid w:val="00AC1B07"/>
    <w:rsid w:val="00AC1DD3"/>
    <w:rsid w:val="00AC2183"/>
    <w:rsid w:val="00AC2433"/>
    <w:rsid w:val="00AC2631"/>
    <w:rsid w:val="00AC2BAF"/>
    <w:rsid w:val="00AC357B"/>
    <w:rsid w:val="00AC373D"/>
    <w:rsid w:val="00AC3850"/>
    <w:rsid w:val="00AC3CF7"/>
    <w:rsid w:val="00AC3D70"/>
    <w:rsid w:val="00AC418E"/>
    <w:rsid w:val="00AC4444"/>
    <w:rsid w:val="00AC45E1"/>
    <w:rsid w:val="00AC4F39"/>
    <w:rsid w:val="00AC533B"/>
    <w:rsid w:val="00AC561E"/>
    <w:rsid w:val="00AC5E20"/>
    <w:rsid w:val="00AC602E"/>
    <w:rsid w:val="00AC60D8"/>
    <w:rsid w:val="00AC6C35"/>
    <w:rsid w:val="00AC6CA4"/>
    <w:rsid w:val="00AC6CB6"/>
    <w:rsid w:val="00AC706D"/>
    <w:rsid w:val="00AC7399"/>
    <w:rsid w:val="00AC76D9"/>
    <w:rsid w:val="00AD03F4"/>
    <w:rsid w:val="00AD06F7"/>
    <w:rsid w:val="00AD07F0"/>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222"/>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4425"/>
    <w:rsid w:val="00AE4715"/>
    <w:rsid w:val="00AE4978"/>
    <w:rsid w:val="00AE51E3"/>
    <w:rsid w:val="00AE58E8"/>
    <w:rsid w:val="00AE5AB2"/>
    <w:rsid w:val="00AE5E40"/>
    <w:rsid w:val="00AE5FEF"/>
    <w:rsid w:val="00AE7C36"/>
    <w:rsid w:val="00AE7D60"/>
    <w:rsid w:val="00AE7E92"/>
    <w:rsid w:val="00AF008A"/>
    <w:rsid w:val="00AF0481"/>
    <w:rsid w:val="00AF07E2"/>
    <w:rsid w:val="00AF0A8E"/>
    <w:rsid w:val="00AF0C0C"/>
    <w:rsid w:val="00AF0D06"/>
    <w:rsid w:val="00AF0EBF"/>
    <w:rsid w:val="00AF18C5"/>
    <w:rsid w:val="00AF18E5"/>
    <w:rsid w:val="00AF1E5C"/>
    <w:rsid w:val="00AF25BA"/>
    <w:rsid w:val="00AF2B0C"/>
    <w:rsid w:val="00AF2E14"/>
    <w:rsid w:val="00AF329A"/>
    <w:rsid w:val="00AF34A6"/>
    <w:rsid w:val="00AF34A8"/>
    <w:rsid w:val="00AF37E4"/>
    <w:rsid w:val="00AF3B9C"/>
    <w:rsid w:val="00AF3D6A"/>
    <w:rsid w:val="00AF3FA6"/>
    <w:rsid w:val="00AF42B2"/>
    <w:rsid w:val="00AF494A"/>
    <w:rsid w:val="00AF4B10"/>
    <w:rsid w:val="00AF4D1E"/>
    <w:rsid w:val="00AF50DB"/>
    <w:rsid w:val="00AF534C"/>
    <w:rsid w:val="00AF53DE"/>
    <w:rsid w:val="00AF622F"/>
    <w:rsid w:val="00AF6973"/>
    <w:rsid w:val="00AF6B97"/>
    <w:rsid w:val="00AF6D91"/>
    <w:rsid w:val="00AF716C"/>
    <w:rsid w:val="00AF785D"/>
    <w:rsid w:val="00AF7894"/>
    <w:rsid w:val="00AF798C"/>
    <w:rsid w:val="00AF7A78"/>
    <w:rsid w:val="00B0042C"/>
    <w:rsid w:val="00B00B46"/>
    <w:rsid w:val="00B00BCE"/>
    <w:rsid w:val="00B01A94"/>
    <w:rsid w:val="00B01BBE"/>
    <w:rsid w:val="00B0278A"/>
    <w:rsid w:val="00B033C4"/>
    <w:rsid w:val="00B0387A"/>
    <w:rsid w:val="00B03E4C"/>
    <w:rsid w:val="00B03F02"/>
    <w:rsid w:val="00B047D7"/>
    <w:rsid w:val="00B04C40"/>
    <w:rsid w:val="00B04CB1"/>
    <w:rsid w:val="00B0505D"/>
    <w:rsid w:val="00B053C6"/>
    <w:rsid w:val="00B05907"/>
    <w:rsid w:val="00B059B2"/>
    <w:rsid w:val="00B05C2B"/>
    <w:rsid w:val="00B05CD9"/>
    <w:rsid w:val="00B069BB"/>
    <w:rsid w:val="00B06F2E"/>
    <w:rsid w:val="00B0708C"/>
    <w:rsid w:val="00B0735C"/>
    <w:rsid w:val="00B075A1"/>
    <w:rsid w:val="00B076DF"/>
    <w:rsid w:val="00B101D1"/>
    <w:rsid w:val="00B10732"/>
    <w:rsid w:val="00B10739"/>
    <w:rsid w:val="00B10868"/>
    <w:rsid w:val="00B11274"/>
    <w:rsid w:val="00B1142A"/>
    <w:rsid w:val="00B11481"/>
    <w:rsid w:val="00B115DB"/>
    <w:rsid w:val="00B119BE"/>
    <w:rsid w:val="00B119DC"/>
    <w:rsid w:val="00B11D63"/>
    <w:rsid w:val="00B11ECD"/>
    <w:rsid w:val="00B1230B"/>
    <w:rsid w:val="00B12483"/>
    <w:rsid w:val="00B12B6E"/>
    <w:rsid w:val="00B135E2"/>
    <w:rsid w:val="00B1384E"/>
    <w:rsid w:val="00B13DF5"/>
    <w:rsid w:val="00B14A27"/>
    <w:rsid w:val="00B14A85"/>
    <w:rsid w:val="00B1567E"/>
    <w:rsid w:val="00B1577E"/>
    <w:rsid w:val="00B15A12"/>
    <w:rsid w:val="00B15AFA"/>
    <w:rsid w:val="00B15C5B"/>
    <w:rsid w:val="00B16414"/>
    <w:rsid w:val="00B16CF8"/>
    <w:rsid w:val="00B16F17"/>
    <w:rsid w:val="00B17438"/>
    <w:rsid w:val="00B17500"/>
    <w:rsid w:val="00B17EF9"/>
    <w:rsid w:val="00B203F1"/>
    <w:rsid w:val="00B206AB"/>
    <w:rsid w:val="00B20ACA"/>
    <w:rsid w:val="00B21501"/>
    <w:rsid w:val="00B21603"/>
    <w:rsid w:val="00B228F5"/>
    <w:rsid w:val="00B229D9"/>
    <w:rsid w:val="00B23580"/>
    <w:rsid w:val="00B23B1C"/>
    <w:rsid w:val="00B23E31"/>
    <w:rsid w:val="00B2421F"/>
    <w:rsid w:val="00B2433F"/>
    <w:rsid w:val="00B24679"/>
    <w:rsid w:val="00B24F9E"/>
    <w:rsid w:val="00B25079"/>
    <w:rsid w:val="00B25096"/>
    <w:rsid w:val="00B25570"/>
    <w:rsid w:val="00B255E7"/>
    <w:rsid w:val="00B25D71"/>
    <w:rsid w:val="00B25D9A"/>
    <w:rsid w:val="00B267AC"/>
    <w:rsid w:val="00B27179"/>
    <w:rsid w:val="00B27881"/>
    <w:rsid w:val="00B27D7F"/>
    <w:rsid w:val="00B27F6D"/>
    <w:rsid w:val="00B3011D"/>
    <w:rsid w:val="00B3066E"/>
    <w:rsid w:val="00B309F4"/>
    <w:rsid w:val="00B30C09"/>
    <w:rsid w:val="00B30DEE"/>
    <w:rsid w:val="00B3100A"/>
    <w:rsid w:val="00B314AE"/>
    <w:rsid w:val="00B3178A"/>
    <w:rsid w:val="00B31CF5"/>
    <w:rsid w:val="00B31E92"/>
    <w:rsid w:val="00B320A4"/>
    <w:rsid w:val="00B326DF"/>
    <w:rsid w:val="00B327A5"/>
    <w:rsid w:val="00B33338"/>
    <w:rsid w:val="00B33A33"/>
    <w:rsid w:val="00B33C82"/>
    <w:rsid w:val="00B33E8B"/>
    <w:rsid w:val="00B3408B"/>
    <w:rsid w:val="00B34A5F"/>
    <w:rsid w:val="00B34B6F"/>
    <w:rsid w:val="00B34D2C"/>
    <w:rsid w:val="00B3563F"/>
    <w:rsid w:val="00B35DC4"/>
    <w:rsid w:val="00B35F86"/>
    <w:rsid w:val="00B36409"/>
    <w:rsid w:val="00B37528"/>
    <w:rsid w:val="00B37A74"/>
    <w:rsid w:val="00B37ADA"/>
    <w:rsid w:val="00B37B2B"/>
    <w:rsid w:val="00B37B47"/>
    <w:rsid w:val="00B37B53"/>
    <w:rsid w:val="00B37DD7"/>
    <w:rsid w:val="00B400C4"/>
    <w:rsid w:val="00B403E9"/>
    <w:rsid w:val="00B40C49"/>
    <w:rsid w:val="00B412C6"/>
    <w:rsid w:val="00B412EB"/>
    <w:rsid w:val="00B413AF"/>
    <w:rsid w:val="00B4143C"/>
    <w:rsid w:val="00B4182A"/>
    <w:rsid w:val="00B41C6F"/>
    <w:rsid w:val="00B42219"/>
    <w:rsid w:val="00B423A4"/>
    <w:rsid w:val="00B42C75"/>
    <w:rsid w:val="00B42FA5"/>
    <w:rsid w:val="00B4371B"/>
    <w:rsid w:val="00B439F7"/>
    <w:rsid w:val="00B43B3F"/>
    <w:rsid w:val="00B43DF7"/>
    <w:rsid w:val="00B44551"/>
    <w:rsid w:val="00B44700"/>
    <w:rsid w:val="00B44AAC"/>
    <w:rsid w:val="00B44F5B"/>
    <w:rsid w:val="00B44FD9"/>
    <w:rsid w:val="00B4587A"/>
    <w:rsid w:val="00B45891"/>
    <w:rsid w:val="00B458F8"/>
    <w:rsid w:val="00B45E47"/>
    <w:rsid w:val="00B46805"/>
    <w:rsid w:val="00B468D8"/>
    <w:rsid w:val="00B46B1B"/>
    <w:rsid w:val="00B46DEA"/>
    <w:rsid w:val="00B46FA1"/>
    <w:rsid w:val="00B475DE"/>
    <w:rsid w:val="00B47877"/>
    <w:rsid w:val="00B47A90"/>
    <w:rsid w:val="00B503CD"/>
    <w:rsid w:val="00B506B4"/>
    <w:rsid w:val="00B50A83"/>
    <w:rsid w:val="00B50C3D"/>
    <w:rsid w:val="00B515F9"/>
    <w:rsid w:val="00B519D8"/>
    <w:rsid w:val="00B51C32"/>
    <w:rsid w:val="00B51D72"/>
    <w:rsid w:val="00B523F9"/>
    <w:rsid w:val="00B525D3"/>
    <w:rsid w:val="00B52A86"/>
    <w:rsid w:val="00B52E76"/>
    <w:rsid w:val="00B53353"/>
    <w:rsid w:val="00B5342E"/>
    <w:rsid w:val="00B535FD"/>
    <w:rsid w:val="00B53AD9"/>
    <w:rsid w:val="00B545B8"/>
    <w:rsid w:val="00B552AD"/>
    <w:rsid w:val="00B553F1"/>
    <w:rsid w:val="00B55692"/>
    <w:rsid w:val="00B55892"/>
    <w:rsid w:val="00B55DC9"/>
    <w:rsid w:val="00B566FC"/>
    <w:rsid w:val="00B5671D"/>
    <w:rsid w:val="00B567D0"/>
    <w:rsid w:val="00B5683E"/>
    <w:rsid w:val="00B5750C"/>
    <w:rsid w:val="00B57651"/>
    <w:rsid w:val="00B60110"/>
    <w:rsid w:val="00B60AB5"/>
    <w:rsid w:val="00B60CFB"/>
    <w:rsid w:val="00B60F7F"/>
    <w:rsid w:val="00B6125D"/>
    <w:rsid w:val="00B614D9"/>
    <w:rsid w:val="00B61959"/>
    <w:rsid w:val="00B61961"/>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AD4"/>
    <w:rsid w:val="00B64CDB"/>
    <w:rsid w:val="00B64CE0"/>
    <w:rsid w:val="00B64F9D"/>
    <w:rsid w:val="00B653B7"/>
    <w:rsid w:val="00B6584E"/>
    <w:rsid w:val="00B65C85"/>
    <w:rsid w:val="00B6613C"/>
    <w:rsid w:val="00B6667F"/>
    <w:rsid w:val="00B66710"/>
    <w:rsid w:val="00B669D4"/>
    <w:rsid w:val="00B66D32"/>
    <w:rsid w:val="00B67608"/>
    <w:rsid w:val="00B67EA9"/>
    <w:rsid w:val="00B7035A"/>
    <w:rsid w:val="00B70E74"/>
    <w:rsid w:val="00B71237"/>
    <w:rsid w:val="00B71922"/>
    <w:rsid w:val="00B71A20"/>
    <w:rsid w:val="00B71AD8"/>
    <w:rsid w:val="00B7252A"/>
    <w:rsid w:val="00B726CB"/>
    <w:rsid w:val="00B727C0"/>
    <w:rsid w:val="00B72B4D"/>
    <w:rsid w:val="00B737A8"/>
    <w:rsid w:val="00B737D9"/>
    <w:rsid w:val="00B7419C"/>
    <w:rsid w:val="00B74439"/>
    <w:rsid w:val="00B74E88"/>
    <w:rsid w:val="00B75B12"/>
    <w:rsid w:val="00B75C51"/>
    <w:rsid w:val="00B763FB"/>
    <w:rsid w:val="00B764D1"/>
    <w:rsid w:val="00B76538"/>
    <w:rsid w:val="00B765CF"/>
    <w:rsid w:val="00B7696E"/>
    <w:rsid w:val="00B76EE3"/>
    <w:rsid w:val="00B76EE8"/>
    <w:rsid w:val="00B77A94"/>
    <w:rsid w:val="00B77BC0"/>
    <w:rsid w:val="00B77BEC"/>
    <w:rsid w:val="00B800A7"/>
    <w:rsid w:val="00B8074C"/>
    <w:rsid w:val="00B80B4F"/>
    <w:rsid w:val="00B80B5F"/>
    <w:rsid w:val="00B80CBD"/>
    <w:rsid w:val="00B80D2A"/>
    <w:rsid w:val="00B81982"/>
    <w:rsid w:val="00B81CFC"/>
    <w:rsid w:val="00B82055"/>
    <w:rsid w:val="00B82179"/>
    <w:rsid w:val="00B82471"/>
    <w:rsid w:val="00B825C5"/>
    <w:rsid w:val="00B82B99"/>
    <w:rsid w:val="00B8300D"/>
    <w:rsid w:val="00B833F8"/>
    <w:rsid w:val="00B8340B"/>
    <w:rsid w:val="00B8348F"/>
    <w:rsid w:val="00B835AE"/>
    <w:rsid w:val="00B83D54"/>
    <w:rsid w:val="00B84616"/>
    <w:rsid w:val="00B84D1B"/>
    <w:rsid w:val="00B84D59"/>
    <w:rsid w:val="00B850E9"/>
    <w:rsid w:val="00B85560"/>
    <w:rsid w:val="00B861C9"/>
    <w:rsid w:val="00B868B6"/>
    <w:rsid w:val="00B86BED"/>
    <w:rsid w:val="00B87024"/>
    <w:rsid w:val="00B873CC"/>
    <w:rsid w:val="00B8776D"/>
    <w:rsid w:val="00B87791"/>
    <w:rsid w:val="00B8789F"/>
    <w:rsid w:val="00B87A86"/>
    <w:rsid w:val="00B87D64"/>
    <w:rsid w:val="00B9020D"/>
    <w:rsid w:val="00B90496"/>
    <w:rsid w:val="00B905F7"/>
    <w:rsid w:val="00B90A6C"/>
    <w:rsid w:val="00B90EC7"/>
    <w:rsid w:val="00B91043"/>
    <w:rsid w:val="00B911C7"/>
    <w:rsid w:val="00B91369"/>
    <w:rsid w:val="00B9156B"/>
    <w:rsid w:val="00B9156C"/>
    <w:rsid w:val="00B91F85"/>
    <w:rsid w:val="00B92211"/>
    <w:rsid w:val="00B92336"/>
    <w:rsid w:val="00B925C3"/>
    <w:rsid w:val="00B928F6"/>
    <w:rsid w:val="00B92A20"/>
    <w:rsid w:val="00B92D77"/>
    <w:rsid w:val="00B92FB2"/>
    <w:rsid w:val="00B93713"/>
    <w:rsid w:val="00B939A1"/>
    <w:rsid w:val="00B939F6"/>
    <w:rsid w:val="00B93BFD"/>
    <w:rsid w:val="00B9485C"/>
    <w:rsid w:val="00B94CD2"/>
    <w:rsid w:val="00B94DC9"/>
    <w:rsid w:val="00B95E16"/>
    <w:rsid w:val="00B95F56"/>
    <w:rsid w:val="00B96033"/>
    <w:rsid w:val="00B964A8"/>
    <w:rsid w:val="00B97482"/>
    <w:rsid w:val="00B975A3"/>
    <w:rsid w:val="00B97946"/>
    <w:rsid w:val="00B979A7"/>
    <w:rsid w:val="00B97D6F"/>
    <w:rsid w:val="00B97FA1"/>
    <w:rsid w:val="00BA01CF"/>
    <w:rsid w:val="00BA04A9"/>
    <w:rsid w:val="00BA0E39"/>
    <w:rsid w:val="00BA129A"/>
    <w:rsid w:val="00BA1598"/>
    <w:rsid w:val="00BA1912"/>
    <w:rsid w:val="00BA19A5"/>
    <w:rsid w:val="00BA1AA5"/>
    <w:rsid w:val="00BA27A9"/>
    <w:rsid w:val="00BA29A4"/>
    <w:rsid w:val="00BA3078"/>
    <w:rsid w:val="00BA33B5"/>
    <w:rsid w:val="00BA3518"/>
    <w:rsid w:val="00BA3B1B"/>
    <w:rsid w:val="00BA47C6"/>
    <w:rsid w:val="00BA49EA"/>
    <w:rsid w:val="00BA4CBE"/>
    <w:rsid w:val="00BA524E"/>
    <w:rsid w:val="00BA54B8"/>
    <w:rsid w:val="00BA562A"/>
    <w:rsid w:val="00BA5689"/>
    <w:rsid w:val="00BA6668"/>
    <w:rsid w:val="00BA66B6"/>
    <w:rsid w:val="00BA66D1"/>
    <w:rsid w:val="00BA6721"/>
    <w:rsid w:val="00BA6832"/>
    <w:rsid w:val="00BA6A9F"/>
    <w:rsid w:val="00BA7024"/>
    <w:rsid w:val="00BA711C"/>
    <w:rsid w:val="00BA73CD"/>
    <w:rsid w:val="00BA7719"/>
    <w:rsid w:val="00BA792A"/>
    <w:rsid w:val="00BB0217"/>
    <w:rsid w:val="00BB0421"/>
    <w:rsid w:val="00BB04F8"/>
    <w:rsid w:val="00BB0C82"/>
    <w:rsid w:val="00BB0FA9"/>
    <w:rsid w:val="00BB1247"/>
    <w:rsid w:val="00BB131E"/>
    <w:rsid w:val="00BB1444"/>
    <w:rsid w:val="00BB14F9"/>
    <w:rsid w:val="00BB1925"/>
    <w:rsid w:val="00BB192C"/>
    <w:rsid w:val="00BB1CB7"/>
    <w:rsid w:val="00BB1D8F"/>
    <w:rsid w:val="00BB21FF"/>
    <w:rsid w:val="00BB2371"/>
    <w:rsid w:val="00BB2390"/>
    <w:rsid w:val="00BB2507"/>
    <w:rsid w:val="00BB2863"/>
    <w:rsid w:val="00BB2912"/>
    <w:rsid w:val="00BB3140"/>
    <w:rsid w:val="00BB315A"/>
    <w:rsid w:val="00BB3B33"/>
    <w:rsid w:val="00BB44CC"/>
    <w:rsid w:val="00BB4B83"/>
    <w:rsid w:val="00BB5192"/>
    <w:rsid w:val="00BB5715"/>
    <w:rsid w:val="00BB6025"/>
    <w:rsid w:val="00BB6E2C"/>
    <w:rsid w:val="00BB7582"/>
    <w:rsid w:val="00BB75D3"/>
    <w:rsid w:val="00BB79C3"/>
    <w:rsid w:val="00BC0AEC"/>
    <w:rsid w:val="00BC145E"/>
    <w:rsid w:val="00BC1534"/>
    <w:rsid w:val="00BC238A"/>
    <w:rsid w:val="00BC3293"/>
    <w:rsid w:val="00BC39A3"/>
    <w:rsid w:val="00BC3D35"/>
    <w:rsid w:val="00BC42ED"/>
    <w:rsid w:val="00BC44CA"/>
    <w:rsid w:val="00BC4A1F"/>
    <w:rsid w:val="00BC4AE7"/>
    <w:rsid w:val="00BC4B3C"/>
    <w:rsid w:val="00BC53A0"/>
    <w:rsid w:val="00BC55C0"/>
    <w:rsid w:val="00BC5697"/>
    <w:rsid w:val="00BC583F"/>
    <w:rsid w:val="00BC590B"/>
    <w:rsid w:val="00BC5A58"/>
    <w:rsid w:val="00BC5D7B"/>
    <w:rsid w:val="00BC604E"/>
    <w:rsid w:val="00BC6575"/>
    <w:rsid w:val="00BC67E3"/>
    <w:rsid w:val="00BC723E"/>
    <w:rsid w:val="00BC7438"/>
    <w:rsid w:val="00BC7632"/>
    <w:rsid w:val="00BC7DB0"/>
    <w:rsid w:val="00BD0B58"/>
    <w:rsid w:val="00BD0D1C"/>
    <w:rsid w:val="00BD0D56"/>
    <w:rsid w:val="00BD16F4"/>
    <w:rsid w:val="00BD1FD1"/>
    <w:rsid w:val="00BD2148"/>
    <w:rsid w:val="00BD2A11"/>
    <w:rsid w:val="00BD2B13"/>
    <w:rsid w:val="00BD2DBB"/>
    <w:rsid w:val="00BD2ECA"/>
    <w:rsid w:val="00BD33B7"/>
    <w:rsid w:val="00BD3541"/>
    <w:rsid w:val="00BD35EF"/>
    <w:rsid w:val="00BD3606"/>
    <w:rsid w:val="00BD3828"/>
    <w:rsid w:val="00BD386D"/>
    <w:rsid w:val="00BD3D42"/>
    <w:rsid w:val="00BD3DBE"/>
    <w:rsid w:val="00BD41C2"/>
    <w:rsid w:val="00BD43AE"/>
    <w:rsid w:val="00BD48F4"/>
    <w:rsid w:val="00BD4912"/>
    <w:rsid w:val="00BD4BD3"/>
    <w:rsid w:val="00BD4D50"/>
    <w:rsid w:val="00BD5860"/>
    <w:rsid w:val="00BD5BA7"/>
    <w:rsid w:val="00BD5DC8"/>
    <w:rsid w:val="00BD63B4"/>
    <w:rsid w:val="00BD6A6C"/>
    <w:rsid w:val="00BD6C92"/>
    <w:rsid w:val="00BD6DD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E4"/>
    <w:rsid w:val="00BE5293"/>
    <w:rsid w:val="00BE5325"/>
    <w:rsid w:val="00BE5367"/>
    <w:rsid w:val="00BE5A5F"/>
    <w:rsid w:val="00BE5A63"/>
    <w:rsid w:val="00BE5E3F"/>
    <w:rsid w:val="00BE6A01"/>
    <w:rsid w:val="00BE6A26"/>
    <w:rsid w:val="00BE6DE1"/>
    <w:rsid w:val="00BE6F5A"/>
    <w:rsid w:val="00BE7035"/>
    <w:rsid w:val="00BE723F"/>
    <w:rsid w:val="00BE72FC"/>
    <w:rsid w:val="00BE7408"/>
    <w:rsid w:val="00BE7784"/>
    <w:rsid w:val="00BE7993"/>
    <w:rsid w:val="00BE7CE3"/>
    <w:rsid w:val="00BF06CB"/>
    <w:rsid w:val="00BF0A7C"/>
    <w:rsid w:val="00BF0C3C"/>
    <w:rsid w:val="00BF0CD7"/>
    <w:rsid w:val="00BF0DAC"/>
    <w:rsid w:val="00BF113D"/>
    <w:rsid w:val="00BF159C"/>
    <w:rsid w:val="00BF20A7"/>
    <w:rsid w:val="00BF2533"/>
    <w:rsid w:val="00BF26C0"/>
    <w:rsid w:val="00BF3076"/>
    <w:rsid w:val="00BF335F"/>
    <w:rsid w:val="00BF3392"/>
    <w:rsid w:val="00BF3CBC"/>
    <w:rsid w:val="00BF400E"/>
    <w:rsid w:val="00BF40D6"/>
    <w:rsid w:val="00BF4153"/>
    <w:rsid w:val="00BF422A"/>
    <w:rsid w:val="00BF428F"/>
    <w:rsid w:val="00BF479D"/>
    <w:rsid w:val="00BF6102"/>
    <w:rsid w:val="00BF65A3"/>
    <w:rsid w:val="00BF6ECD"/>
    <w:rsid w:val="00BF6F8F"/>
    <w:rsid w:val="00BF7EFF"/>
    <w:rsid w:val="00C00315"/>
    <w:rsid w:val="00C008BC"/>
    <w:rsid w:val="00C00AD8"/>
    <w:rsid w:val="00C0175C"/>
    <w:rsid w:val="00C01A47"/>
    <w:rsid w:val="00C01C3D"/>
    <w:rsid w:val="00C0266F"/>
    <w:rsid w:val="00C02951"/>
    <w:rsid w:val="00C02EE3"/>
    <w:rsid w:val="00C02EF4"/>
    <w:rsid w:val="00C03293"/>
    <w:rsid w:val="00C041AF"/>
    <w:rsid w:val="00C04264"/>
    <w:rsid w:val="00C04272"/>
    <w:rsid w:val="00C04704"/>
    <w:rsid w:val="00C056DD"/>
    <w:rsid w:val="00C05CBA"/>
    <w:rsid w:val="00C0643D"/>
    <w:rsid w:val="00C064E3"/>
    <w:rsid w:val="00C06553"/>
    <w:rsid w:val="00C06B3B"/>
    <w:rsid w:val="00C0708C"/>
    <w:rsid w:val="00C076E3"/>
    <w:rsid w:val="00C07B49"/>
    <w:rsid w:val="00C07B71"/>
    <w:rsid w:val="00C10436"/>
    <w:rsid w:val="00C1054E"/>
    <w:rsid w:val="00C10FBE"/>
    <w:rsid w:val="00C115D3"/>
    <w:rsid w:val="00C1175E"/>
    <w:rsid w:val="00C11800"/>
    <w:rsid w:val="00C1187E"/>
    <w:rsid w:val="00C118E3"/>
    <w:rsid w:val="00C11CCC"/>
    <w:rsid w:val="00C1215A"/>
    <w:rsid w:val="00C12318"/>
    <w:rsid w:val="00C128AC"/>
    <w:rsid w:val="00C128C3"/>
    <w:rsid w:val="00C129A3"/>
    <w:rsid w:val="00C12E3A"/>
    <w:rsid w:val="00C133B7"/>
    <w:rsid w:val="00C13423"/>
    <w:rsid w:val="00C136AB"/>
    <w:rsid w:val="00C140A9"/>
    <w:rsid w:val="00C14128"/>
    <w:rsid w:val="00C15316"/>
    <w:rsid w:val="00C15857"/>
    <w:rsid w:val="00C1593B"/>
    <w:rsid w:val="00C15BC5"/>
    <w:rsid w:val="00C15ED0"/>
    <w:rsid w:val="00C16EFB"/>
    <w:rsid w:val="00C16F04"/>
    <w:rsid w:val="00C17051"/>
    <w:rsid w:val="00C1757B"/>
    <w:rsid w:val="00C20009"/>
    <w:rsid w:val="00C201C1"/>
    <w:rsid w:val="00C2053C"/>
    <w:rsid w:val="00C205C0"/>
    <w:rsid w:val="00C2082C"/>
    <w:rsid w:val="00C20C06"/>
    <w:rsid w:val="00C20C82"/>
    <w:rsid w:val="00C21664"/>
    <w:rsid w:val="00C219C9"/>
    <w:rsid w:val="00C22229"/>
    <w:rsid w:val="00C22584"/>
    <w:rsid w:val="00C22B56"/>
    <w:rsid w:val="00C231DA"/>
    <w:rsid w:val="00C23990"/>
    <w:rsid w:val="00C23A1B"/>
    <w:rsid w:val="00C2452C"/>
    <w:rsid w:val="00C24574"/>
    <w:rsid w:val="00C247BE"/>
    <w:rsid w:val="00C24A42"/>
    <w:rsid w:val="00C24B21"/>
    <w:rsid w:val="00C252C6"/>
    <w:rsid w:val="00C2584C"/>
    <w:rsid w:val="00C25DBE"/>
    <w:rsid w:val="00C26736"/>
    <w:rsid w:val="00C26FA3"/>
    <w:rsid w:val="00C27B5F"/>
    <w:rsid w:val="00C27B71"/>
    <w:rsid w:val="00C27D18"/>
    <w:rsid w:val="00C27F38"/>
    <w:rsid w:val="00C30535"/>
    <w:rsid w:val="00C3067D"/>
    <w:rsid w:val="00C30E14"/>
    <w:rsid w:val="00C314B0"/>
    <w:rsid w:val="00C31779"/>
    <w:rsid w:val="00C32274"/>
    <w:rsid w:val="00C32720"/>
    <w:rsid w:val="00C328E8"/>
    <w:rsid w:val="00C32A59"/>
    <w:rsid w:val="00C32BBA"/>
    <w:rsid w:val="00C32DD0"/>
    <w:rsid w:val="00C32F4B"/>
    <w:rsid w:val="00C330A0"/>
    <w:rsid w:val="00C33638"/>
    <w:rsid w:val="00C339A6"/>
    <w:rsid w:val="00C34038"/>
    <w:rsid w:val="00C347BE"/>
    <w:rsid w:val="00C34A3B"/>
    <w:rsid w:val="00C34B5A"/>
    <w:rsid w:val="00C34DE9"/>
    <w:rsid w:val="00C34DF5"/>
    <w:rsid w:val="00C35445"/>
    <w:rsid w:val="00C35896"/>
    <w:rsid w:val="00C35C50"/>
    <w:rsid w:val="00C364C3"/>
    <w:rsid w:val="00C37088"/>
    <w:rsid w:val="00C3741F"/>
    <w:rsid w:val="00C3745D"/>
    <w:rsid w:val="00C37A5D"/>
    <w:rsid w:val="00C4009E"/>
    <w:rsid w:val="00C40731"/>
    <w:rsid w:val="00C40A35"/>
    <w:rsid w:val="00C41169"/>
    <w:rsid w:val="00C4123B"/>
    <w:rsid w:val="00C417CA"/>
    <w:rsid w:val="00C419A5"/>
    <w:rsid w:val="00C41A4B"/>
    <w:rsid w:val="00C41AB7"/>
    <w:rsid w:val="00C41D59"/>
    <w:rsid w:val="00C420AF"/>
    <w:rsid w:val="00C420C9"/>
    <w:rsid w:val="00C424C2"/>
    <w:rsid w:val="00C42551"/>
    <w:rsid w:val="00C42871"/>
    <w:rsid w:val="00C42D48"/>
    <w:rsid w:val="00C42DAC"/>
    <w:rsid w:val="00C4368C"/>
    <w:rsid w:val="00C43AA3"/>
    <w:rsid w:val="00C43BF8"/>
    <w:rsid w:val="00C43D5B"/>
    <w:rsid w:val="00C445A5"/>
    <w:rsid w:val="00C446FC"/>
    <w:rsid w:val="00C44964"/>
    <w:rsid w:val="00C449A4"/>
    <w:rsid w:val="00C44E48"/>
    <w:rsid w:val="00C45048"/>
    <w:rsid w:val="00C454D9"/>
    <w:rsid w:val="00C4585B"/>
    <w:rsid w:val="00C4586C"/>
    <w:rsid w:val="00C46530"/>
    <w:rsid w:val="00C46682"/>
    <w:rsid w:val="00C46959"/>
    <w:rsid w:val="00C46D4F"/>
    <w:rsid w:val="00C47101"/>
    <w:rsid w:val="00C473A6"/>
    <w:rsid w:val="00C477A4"/>
    <w:rsid w:val="00C47C70"/>
    <w:rsid w:val="00C47CB0"/>
    <w:rsid w:val="00C47FC3"/>
    <w:rsid w:val="00C5068F"/>
    <w:rsid w:val="00C508E8"/>
    <w:rsid w:val="00C50DF2"/>
    <w:rsid w:val="00C51136"/>
    <w:rsid w:val="00C5176B"/>
    <w:rsid w:val="00C5190F"/>
    <w:rsid w:val="00C51F77"/>
    <w:rsid w:val="00C52158"/>
    <w:rsid w:val="00C5239D"/>
    <w:rsid w:val="00C52A35"/>
    <w:rsid w:val="00C5300F"/>
    <w:rsid w:val="00C5312A"/>
    <w:rsid w:val="00C532E0"/>
    <w:rsid w:val="00C53390"/>
    <w:rsid w:val="00C5355E"/>
    <w:rsid w:val="00C5364B"/>
    <w:rsid w:val="00C53A10"/>
    <w:rsid w:val="00C53EBF"/>
    <w:rsid w:val="00C53F30"/>
    <w:rsid w:val="00C54855"/>
    <w:rsid w:val="00C54999"/>
    <w:rsid w:val="00C549CC"/>
    <w:rsid w:val="00C54E44"/>
    <w:rsid w:val="00C5577E"/>
    <w:rsid w:val="00C558DC"/>
    <w:rsid w:val="00C55C57"/>
    <w:rsid w:val="00C5700E"/>
    <w:rsid w:val="00C570B2"/>
    <w:rsid w:val="00C575B1"/>
    <w:rsid w:val="00C57F9D"/>
    <w:rsid w:val="00C6004E"/>
    <w:rsid w:val="00C600D5"/>
    <w:rsid w:val="00C60156"/>
    <w:rsid w:val="00C60334"/>
    <w:rsid w:val="00C6058E"/>
    <w:rsid w:val="00C6061A"/>
    <w:rsid w:val="00C6063F"/>
    <w:rsid w:val="00C60928"/>
    <w:rsid w:val="00C60934"/>
    <w:rsid w:val="00C609C8"/>
    <w:rsid w:val="00C609F4"/>
    <w:rsid w:val="00C60A02"/>
    <w:rsid w:val="00C60A66"/>
    <w:rsid w:val="00C60D61"/>
    <w:rsid w:val="00C60E44"/>
    <w:rsid w:val="00C60E79"/>
    <w:rsid w:val="00C60EA5"/>
    <w:rsid w:val="00C60F76"/>
    <w:rsid w:val="00C610E6"/>
    <w:rsid w:val="00C61425"/>
    <w:rsid w:val="00C61E99"/>
    <w:rsid w:val="00C62165"/>
    <w:rsid w:val="00C6229F"/>
    <w:rsid w:val="00C62833"/>
    <w:rsid w:val="00C6293B"/>
    <w:rsid w:val="00C62B2C"/>
    <w:rsid w:val="00C62CB6"/>
    <w:rsid w:val="00C62F5E"/>
    <w:rsid w:val="00C63132"/>
    <w:rsid w:val="00C63204"/>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D6E"/>
    <w:rsid w:val="00C744FA"/>
    <w:rsid w:val="00C747E4"/>
    <w:rsid w:val="00C74A66"/>
    <w:rsid w:val="00C74D6D"/>
    <w:rsid w:val="00C75CBF"/>
    <w:rsid w:val="00C76015"/>
    <w:rsid w:val="00C76594"/>
    <w:rsid w:val="00C76738"/>
    <w:rsid w:val="00C769EC"/>
    <w:rsid w:val="00C76BE2"/>
    <w:rsid w:val="00C76CF3"/>
    <w:rsid w:val="00C76FEA"/>
    <w:rsid w:val="00C76FF0"/>
    <w:rsid w:val="00C771B8"/>
    <w:rsid w:val="00C77493"/>
    <w:rsid w:val="00C77824"/>
    <w:rsid w:val="00C77B45"/>
    <w:rsid w:val="00C77C11"/>
    <w:rsid w:val="00C77FFC"/>
    <w:rsid w:val="00C80220"/>
    <w:rsid w:val="00C8031D"/>
    <w:rsid w:val="00C80361"/>
    <w:rsid w:val="00C804A7"/>
    <w:rsid w:val="00C809E4"/>
    <w:rsid w:val="00C80A1B"/>
    <w:rsid w:val="00C81136"/>
    <w:rsid w:val="00C81347"/>
    <w:rsid w:val="00C8151B"/>
    <w:rsid w:val="00C81753"/>
    <w:rsid w:val="00C81A61"/>
    <w:rsid w:val="00C81BCF"/>
    <w:rsid w:val="00C81BD1"/>
    <w:rsid w:val="00C82045"/>
    <w:rsid w:val="00C823E0"/>
    <w:rsid w:val="00C828DA"/>
    <w:rsid w:val="00C82A9A"/>
    <w:rsid w:val="00C82E0A"/>
    <w:rsid w:val="00C83176"/>
    <w:rsid w:val="00C831DD"/>
    <w:rsid w:val="00C8342C"/>
    <w:rsid w:val="00C834D0"/>
    <w:rsid w:val="00C83C1E"/>
    <w:rsid w:val="00C83CB7"/>
    <w:rsid w:val="00C83E8E"/>
    <w:rsid w:val="00C84915"/>
    <w:rsid w:val="00C84F74"/>
    <w:rsid w:val="00C85A0A"/>
    <w:rsid w:val="00C85DF0"/>
    <w:rsid w:val="00C8616B"/>
    <w:rsid w:val="00C86373"/>
    <w:rsid w:val="00C864B6"/>
    <w:rsid w:val="00C867B4"/>
    <w:rsid w:val="00C86866"/>
    <w:rsid w:val="00C86B7E"/>
    <w:rsid w:val="00C86ECC"/>
    <w:rsid w:val="00C86F6D"/>
    <w:rsid w:val="00C870B4"/>
    <w:rsid w:val="00C870CF"/>
    <w:rsid w:val="00C870D1"/>
    <w:rsid w:val="00C877EB"/>
    <w:rsid w:val="00C878AA"/>
    <w:rsid w:val="00C87D2F"/>
    <w:rsid w:val="00C90031"/>
    <w:rsid w:val="00C902BF"/>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BCC"/>
    <w:rsid w:val="00C950A6"/>
    <w:rsid w:val="00C951BC"/>
    <w:rsid w:val="00C954DF"/>
    <w:rsid w:val="00C95D96"/>
    <w:rsid w:val="00C96878"/>
    <w:rsid w:val="00C97762"/>
    <w:rsid w:val="00CA0242"/>
    <w:rsid w:val="00CA02C8"/>
    <w:rsid w:val="00CA0B00"/>
    <w:rsid w:val="00CA0C68"/>
    <w:rsid w:val="00CA0DC0"/>
    <w:rsid w:val="00CA0E1B"/>
    <w:rsid w:val="00CA0E57"/>
    <w:rsid w:val="00CA1293"/>
    <w:rsid w:val="00CA142E"/>
    <w:rsid w:val="00CA1CD2"/>
    <w:rsid w:val="00CA2530"/>
    <w:rsid w:val="00CA2E69"/>
    <w:rsid w:val="00CA336E"/>
    <w:rsid w:val="00CA354D"/>
    <w:rsid w:val="00CA3B31"/>
    <w:rsid w:val="00CA400D"/>
    <w:rsid w:val="00CA4810"/>
    <w:rsid w:val="00CA4AB8"/>
    <w:rsid w:val="00CA4B47"/>
    <w:rsid w:val="00CA4C0F"/>
    <w:rsid w:val="00CA62DA"/>
    <w:rsid w:val="00CA63B5"/>
    <w:rsid w:val="00CA68EE"/>
    <w:rsid w:val="00CA6FF3"/>
    <w:rsid w:val="00CA73EA"/>
    <w:rsid w:val="00CA77FE"/>
    <w:rsid w:val="00CA7836"/>
    <w:rsid w:val="00CB003B"/>
    <w:rsid w:val="00CB0370"/>
    <w:rsid w:val="00CB08A0"/>
    <w:rsid w:val="00CB1089"/>
    <w:rsid w:val="00CB13B3"/>
    <w:rsid w:val="00CB1816"/>
    <w:rsid w:val="00CB19BE"/>
    <w:rsid w:val="00CB1D7C"/>
    <w:rsid w:val="00CB28C9"/>
    <w:rsid w:val="00CB2A19"/>
    <w:rsid w:val="00CB2D60"/>
    <w:rsid w:val="00CB2F7E"/>
    <w:rsid w:val="00CB3412"/>
    <w:rsid w:val="00CB3580"/>
    <w:rsid w:val="00CB38E0"/>
    <w:rsid w:val="00CB40C4"/>
    <w:rsid w:val="00CB41FC"/>
    <w:rsid w:val="00CB43DF"/>
    <w:rsid w:val="00CB440A"/>
    <w:rsid w:val="00CB4855"/>
    <w:rsid w:val="00CB495C"/>
    <w:rsid w:val="00CB5140"/>
    <w:rsid w:val="00CB56B0"/>
    <w:rsid w:val="00CB59B0"/>
    <w:rsid w:val="00CB5E70"/>
    <w:rsid w:val="00CB6201"/>
    <w:rsid w:val="00CB626E"/>
    <w:rsid w:val="00CB6300"/>
    <w:rsid w:val="00CB6801"/>
    <w:rsid w:val="00CB68A4"/>
    <w:rsid w:val="00CB6A19"/>
    <w:rsid w:val="00CB6E19"/>
    <w:rsid w:val="00CB7291"/>
    <w:rsid w:val="00CB72BF"/>
    <w:rsid w:val="00CB75B0"/>
    <w:rsid w:val="00CB76EB"/>
    <w:rsid w:val="00CB797F"/>
    <w:rsid w:val="00CB7BDF"/>
    <w:rsid w:val="00CB7E67"/>
    <w:rsid w:val="00CB7F9F"/>
    <w:rsid w:val="00CC03E1"/>
    <w:rsid w:val="00CC06AF"/>
    <w:rsid w:val="00CC06FE"/>
    <w:rsid w:val="00CC07C2"/>
    <w:rsid w:val="00CC0938"/>
    <w:rsid w:val="00CC1088"/>
    <w:rsid w:val="00CC1433"/>
    <w:rsid w:val="00CC1702"/>
    <w:rsid w:val="00CC17F3"/>
    <w:rsid w:val="00CC1D15"/>
    <w:rsid w:val="00CC23C5"/>
    <w:rsid w:val="00CC270C"/>
    <w:rsid w:val="00CC2B2D"/>
    <w:rsid w:val="00CC3992"/>
    <w:rsid w:val="00CC3BDA"/>
    <w:rsid w:val="00CC3C9F"/>
    <w:rsid w:val="00CC4542"/>
    <w:rsid w:val="00CC46F2"/>
    <w:rsid w:val="00CC49A5"/>
    <w:rsid w:val="00CC508E"/>
    <w:rsid w:val="00CC5467"/>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F7"/>
    <w:rsid w:val="00CD2649"/>
    <w:rsid w:val="00CD2781"/>
    <w:rsid w:val="00CD2926"/>
    <w:rsid w:val="00CD2B41"/>
    <w:rsid w:val="00CD2E8D"/>
    <w:rsid w:val="00CD309F"/>
    <w:rsid w:val="00CD31CB"/>
    <w:rsid w:val="00CD386F"/>
    <w:rsid w:val="00CD3EA0"/>
    <w:rsid w:val="00CD4E0A"/>
    <w:rsid w:val="00CD5AAF"/>
    <w:rsid w:val="00CD5FFD"/>
    <w:rsid w:val="00CD6276"/>
    <w:rsid w:val="00CD6600"/>
    <w:rsid w:val="00CD6616"/>
    <w:rsid w:val="00CD67EA"/>
    <w:rsid w:val="00CD6946"/>
    <w:rsid w:val="00CD6A76"/>
    <w:rsid w:val="00CD6E4F"/>
    <w:rsid w:val="00CD6F6F"/>
    <w:rsid w:val="00CD7113"/>
    <w:rsid w:val="00CD749B"/>
    <w:rsid w:val="00CD77C8"/>
    <w:rsid w:val="00CD77D0"/>
    <w:rsid w:val="00CD78F8"/>
    <w:rsid w:val="00CD7DA0"/>
    <w:rsid w:val="00CE016D"/>
    <w:rsid w:val="00CE0429"/>
    <w:rsid w:val="00CE06F5"/>
    <w:rsid w:val="00CE0966"/>
    <w:rsid w:val="00CE0F42"/>
    <w:rsid w:val="00CE0F6A"/>
    <w:rsid w:val="00CE15A2"/>
    <w:rsid w:val="00CE177E"/>
    <w:rsid w:val="00CE1C8B"/>
    <w:rsid w:val="00CE22E1"/>
    <w:rsid w:val="00CE272A"/>
    <w:rsid w:val="00CE2808"/>
    <w:rsid w:val="00CE2B6C"/>
    <w:rsid w:val="00CE2EAB"/>
    <w:rsid w:val="00CE308B"/>
    <w:rsid w:val="00CE3148"/>
    <w:rsid w:val="00CE321B"/>
    <w:rsid w:val="00CE33F4"/>
    <w:rsid w:val="00CE3A11"/>
    <w:rsid w:val="00CE3A52"/>
    <w:rsid w:val="00CE3D40"/>
    <w:rsid w:val="00CE4CE1"/>
    <w:rsid w:val="00CE4EF8"/>
    <w:rsid w:val="00CE5309"/>
    <w:rsid w:val="00CE554F"/>
    <w:rsid w:val="00CE5791"/>
    <w:rsid w:val="00CE5A3C"/>
    <w:rsid w:val="00CE5DC4"/>
    <w:rsid w:val="00CE6443"/>
    <w:rsid w:val="00CE6746"/>
    <w:rsid w:val="00CE6D61"/>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BC5"/>
    <w:rsid w:val="00CF1EEB"/>
    <w:rsid w:val="00CF2330"/>
    <w:rsid w:val="00CF24D0"/>
    <w:rsid w:val="00CF264B"/>
    <w:rsid w:val="00CF3A4A"/>
    <w:rsid w:val="00CF3BE6"/>
    <w:rsid w:val="00CF440B"/>
    <w:rsid w:val="00CF478C"/>
    <w:rsid w:val="00CF4886"/>
    <w:rsid w:val="00CF48F3"/>
    <w:rsid w:val="00CF49B4"/>
    <w:rsid w:val="00CF4EFD"/>
    <w:rsid w:val="00CF501A"/>
    <w:rsid w:val="00CF5380"/>
    <w:rsid w:val="00CF543A"/>
    <w:rsid w:val="00CF57E1"/>
    <w:rsid w:val="00CF628B"/>
    <w:rsid w:val="00CF62B5"/>
    <w:rsid w:val="00CF6322"/>
    <w:rsid w:val="00CF633C"/>
    <w:rsid w:val="00CF6364"/>
    <w:rsid w:val="00CF63B3"/>
    <w:rsid w:val="00CF65B8"/>
    <w:rsid w:val="00CF6C31"/>
    <w:rsid w:val="00CF6C33"/>
    <w:rsid w:val="00CF71C7"/>
    <w:rsid w:val="00CF76CF"/>
    <w:rsid w:val="00CF78BE"/>
    <w:rsid w:val="00CF7DE5"/>
    <w:rsid w:val="00D00015"/>
    <w:rsid w:val="00D00315"/>
    <w:rsid w:val="00D00627"/>
    <w:rsid w:val="00D00A90"/>
    <w:rsid w:val="00D00DC1"/>
    <w:rsid w:val="00D00F8F"/>
    <w:rsid w:val="00D01028"/>
    <w:rsid w:val="00D01086"/>
    <w:rsid w:val="00D017FE"/>
    <w:rsid w:val="00D01F1B"/>
    <w:rsid w:val="00D020DC"/>
    <w:rsid w:val="00D02B72"/>
    <w:rsid w:val="00D02CD2"/>
    <w:rsid w:val="00D02D11"/>
    <w:rsid w:val="00D031F1"/>
    <w:rsid w:val="00D03240"/>
    <w:rsid w:val="00D035D0"/>
    <w:rsid w:val="00D03675"/>
    <w:rsid w:val="00D03E43"/>
    <w:rsid w:val="00D0444B"/>
    <w:rsid w:val="00D048C1"/>
    <w:rsid w:val="00D04F34"/>
    <w:rsid w:val="00D05244"/>
    <w:rsid w:val="00D053EA"/>
    <w:rsid w:val="00D055CA"/>
    <w:rsid w:val="00D05685"/>
    <w:rsid w:val="00D0581E"/>
    <w:rsid w:val="00D05969"/>
    <w:rsid w:val="00D05DE4"/>
    <w:rsid w:val="00D069EA"/>
    <w:rsid w:val="00D07502"/>
    <w:rsid w:val="00D076C3"/>
    <w:rsid w:val="00D1097F"/>
    <w:rsid w:val="00D10F43"/>
    <w:rsid w:val="00D1119F"/>
    <w:rsid w:val="00D11368"/>
    <w:rsid w:val="00D1138E"/>
    <w:rsid w:val="00D114DD"/>
    <w:rsid w:val="00D118D8"/>
    <w:rsid w:val="00D11DB4"/>
    <w:rsid w:val="00D12281"/>
    <w:rsid w:val="00D12382"/>
    <w:rsid w:val="00D12766"/>
    <w:rsid w:val="00D1280F"/>
    <w:rsid w:val="00D13B2A"/>
    <w:rsid w:val="00D13E66"/>
    <w:rsid w:val="00D14052"/>
    <w:rsid w:val="00D14096"/>
    <w:rsid w:val="00D140D0"/>
    <w:rsid w:val="00D1467A"/>
    <w:rsid w:val="00D149AD"/>
    <w:rsid w:val="00D14BB9"/>
    <w:rsid w:val="00D14D40"/>
    <w:rsid w:val="00D1515F"/>
    <w:rsid w:val="00D154DE"/>
    <w:rsid w:val="00D155FF"/>
    <w:rsid w:val="00D15B24"/>
    <w:rsid w:val="00D16775"/>
    <w:rsid w:val="00D16DAD"/>
    <w:rsid w:val="00D16F52"/>
    <w:rsid w:val="00D170A8"/>
    <w:rsid w:val="00D173C9"/>
    <w:rsid w:val="00D176C1"/>
    <w:rsid w:val="00D176D9"/>
    <w:rsid w:val="00D1782B"/>
    <w:rsid w:val="00D17A9F"/>
    <w:rsid w:val="00D17F32"/>
    <w:rsid w:val="00D2033D"/>
    <w:rsid w:val="00D2068E"/>
    <w:rsid w:val="00D20904"/>
    <w:rsid w:val="00D20C5E"/>
    <w:rsid w:val="00D20EA3"/>
    <w:rsid w:val="00D20F6C"/>
    <w:rsid w:val="00D213E0"/>
    <w:rsid w:val="00D2146D"/>
    <w:rsid w:val="00D21D32"/>
    <w:rsid w:val="00D221D5"/>
    <w:rsid w:val="00D227E3"/>
    <w:rsid w:val="00D22848"/>
    <w:rsid w:val="00D22BB3"/>
    <w:rsid w:val="00D22DC0"/>
    <w:rsid w:val="00D22F76"/>
    <w:rsid w:val="00D23070"/>
    <w:rsid w:val="00D232C6"/>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CCD"/>
    <w:rsid w:val="00D25D02"/>
    <w:rsid w:val="00D25DD9"/>
    <w:rsid w:val="00D26229"/>
    <w:rsid w:val="00D264DF"/>
    <w:rsid w:val="00D2655D"/>
    <w:rsid w:val="00D266C7"/>
    <w:rsid w:val="00D2694F"/>
    <w:rsid w:val="00D270E5"/>
    <w:rsid w:val="00D27396"/>
    <w:rsid w:val="00D27557"/>
    <w:rsid w:val="00D27F01"/>
    <w:rsid w:val="00D305EA"/>
    <w:rsid w:val="00D30D54"/>
    <w:rsid w:val="00D30FCB"/>
    <w:rsid w:val="00D30FFE"/>
    <w:rsid w:val="00D312F3"/>
    <w:rsid w:val="00D3218D"/>
    <w:rsid w:val="00D32474"/>
    <w:rsid w:val="00D324BE"/>
    <w:rsid w:val="00D32D05"/>
    <w:rsid w:val="00D33138"/>
    <w:rsid w:val="00D341D3"/>
    <w:rsid w:val="00D34211"/>
    <w:rsid w:val="00D3432E"/>
    <w:rsid w:val="00D346C1"/>
    <w:rsid w:val="00D347FB"/>
    <w:rsid w:val="00D34A89"/>
    <w:rsid w:val="00D34CFB"/>
    <w:rsid w:val="00D34E94"/>
    <w:rsid w:val="00D34F52"/>
    <w:rsid w:val="00D35F52"/>
    <w:rsid w:val="00D3607E"/>
    <w:rsid w:val="00D3624D"/>
    <w:rsid w:val="00D363F2"/>
    <w:rsid w:val="00D368CC"/>
    <w:rsid w:val="00D37764"/>
    <w:rsid w:val="00D37A4C"/>
    <w:rsid w:val="00D37AE3"/>
    <w:rsid w:val="00D37BAC"/>
    <w:rsid w:val="00D37D6F"/>
    <w:rsid w:val="00D412FA"/>
    <w:rsid w:val="00D4193E"/>
    <w:rsid w:val="00D41ACA"/>
    <w:rsid w:val="00D41EDF"/>
    <w:rsid w:val="00D42113"/>
    <w:rsid w:val="00D42998"/>
    <w:rsid w:val="00D42A16"/>
    <w:rsid w:val="00D4301A"/>
    <w:rsid w:val="00D43431"/>
    <w:rsid w:val="00D43744"/>
    <w:rsid w:val="00D43C03"/>
    <w:rsid w:val="00D441FB"/>
    <w:rsid w:val="00D44588"/>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2245"/>
    <w:rsid w:val="00D525E4"/>
    <w:rsid w:val="00D52865"/>
    <w:rsid w:val="00D52A29"/>
    <w:rsid w:val="00D5371A"/>
    <w:rsid w:val="00D53DD3"/>
    <w:rsid w:val="00D53E8E"/>
    <w:rsid w:val="00D53EE4"/>
    <w:rsid w:val="00D54FA8"/>
    <w:rsid w:val="00D55481"/>
    <w:rsid w:val="00D5567F"/>
    <w:rsid w:val="00D557CC"/>
    <w:rsid w:val="00D559B8"/>
    <w:rsid w:val="00D55A8C"/>
    <w:rsid w:val="00D55ACA"/>
    <w:rsid w:val="00D55C4A"/>
    <w:rsid w:val="00D55CF1"/>
    <w:rsid w:val="00D55D34"/>
    <w:rsid w:val="00D56030"/>
    <w:rsid w:val="00D56BA1"/>
    <w:rsid w:val="00D56CF9"/>
    <w:rsid w:val="00D575F0"/>
    <w:rsid w:val="00D576DD"/>
    <w:rsid w:val="00D578B9"/>
    <w:rsid w:val="00D57BA5"/>
    <w:rsid w:val="00D57F4F"/>
    <w:rsid w:val="00D57FF3"/>
    <w:rsid w:val="00D602FA"/>
    <w:rsid w:val="00D6039F"/>
    <w:rsid w:val="00D60473"/>
    <w:rsid w:val="00D604F2"/>
    <w:rsid w:val="00D60A15"/>
    <w:rsid w:val="00D60B1A"/>
    <w:rsid w:val="00D60B61"/>
    <w:rsid w:val="00D60C17"/>
    <w:rsid w:val="00D61122"/>
    <w:rsid w:val="00D61C91"/>
    <w:rsid w:val="00D61F52"/>
    <w:rsid w:val="00D61FA1"/>
    <w:rsid w:val="00D61FCC"/>
    <w:rsid w:val="00D620FE"/>
    <w:rsid w:val="00D62486"/>
    <w:rsid w:val="00D62914"/>
    <w:rsid w:val="00D62A60"/>
    <w:rsid w:val="00D62ABD"/>
    <w:rsid w:val="00D63245"/>
    <w:rsid w:val="00D6325C"/>
    <w:rsid w:val="00D633B7"/>
    <w:rsid w:val="00D63719"/>
    <w:rsid w:val="00D63C98"/>
    <w:rsid w:val="00D63D80"/>
    <w:rsid w:val="00D63F4A"/>
    <w:rsid w:val="00D64360"/>
    <w:rsid w:val="00D645F2"/>
    <w:rsid w:val="00D64751"/>
    <w:rsid w:val="00D64936"/>
    <w:rsid w:val="00D64BA9"/>
    <w:rsid w:val="00D64FA8"/>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22CA"/>
    <w:rsid w:val="00D72505"/>
    <w:rsid w:val="00D72B8F"/>
    <w:rsid w:val="00D72B94"/>
    <w:rsid w:val="00D73128"/>
    <w:rsid w:val="00D7336A"/>
    <w:rsid w:val="00D7337A"/>
    <w:rsid w:val="00D7367F"/>
    <w:rsid w:val="00D749D3"/>
    <w:rsid w:val="00D75468"/>
    <w:rsid w:val="00D75633"/>
    <w:rsid w:val="00D75B19"/>
    <w:rsid w:val="00D7607E"/>
    <w:rsid w:val="00D76434"/>
    <w:rsid w:val="00D76578"/>
    <w:rsid w:val="00D766D0"/>
    <w:rsid w:val="00D767A0"/>
    <w:rsid w:val="00D7715F"/>
    <w:rsid w:val="00D77846"/>
    <w:rsid w:val="00D77BF1"/>
    <w:rsid w:val="00D77F02"/>
    <w:rsid w:val="00D802A3"/>
    <w:rsid w:val="00D8097A"/>
    <w:rsid w:val="00D80BA9"/>
    <w:rsid w:val="00D80CC2"/>
    <w:rsid w:val="00D814DB"/>
    <w:rsid w:val="00D81522"/>
    <w:rsid w:val="00D817F3"/>
    <w:rsid w:val="00D818BB"/>
    <w:rsid w:val="00D819E2"/>
    <w:rsid w:val="00D81CBC"/>
    <w:rsid w:val="00D81F9E"/>
    <w:rsid w:val="00D825B3"/>
    <w:rsid w:val="00D8298F"/>
    <w:rsid w:val="00D829FF"/>
    <w:rsid w:val="00D82A1B"/>
    <w:rsid w:val="00D82EA0"/>
    <w:rsid w:val="00D833DB"/>
    <w:rsid w:val="00D839BE"/>
    <w:rsid w:val="00D83AC5"/>
    <w:rsid w:val="00D83B9C"/>
    <w:rsid w:val="00D843DC"/>
    <w:rsid w:val="00D84802"/>
    <w:rsid w:val="00D84874"/>
    <w:rsid w:val="00D84B6C"/>
    <w:rsid w:val="00D84BAD"/>
    <w:rsid w:val="00D84D84"/>
    <w:rsid w:val="00D85082"/>
    <w:rsid w:val="00D8516A"/>
    <w:rsid w:val="00D85535"/>
    <w:rsid w:val="00D855BB"/>
    <w:rsid w:val="00D85CE6"/>
    <w:rsid w:val="00D85D6F"/>
    <w:rsid w:val="00D86193"/>
    <w:rsid w:val="00D86438"/>
    <w:rsid w:val="00D86526"/>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364"/>
    <w:rsid w:val="00D913DB"/>
    <w:rsid w:val="00D914E7"/>
    <w:rsid w:val="00D915EF"/>
    <w:rsid w:val="00D91600"/>
    <w:rsid w:val="00D91747"/>
    <w:rsid w:val="00D91CD0"/>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5EFB"/>
    <w:rsid w:val="00D96009"/>
    <w:rsid w:val="00D962A3"/>
    <w:rsid w:val="00D96849"/>
    <w:rsid w:val="00D96ADC"/>
    <w:rsid w:val="00D97906"/>
    <w:rsid w:val="00D97AF5"/>
    <w:rsid w:val="00D97E34"/>
    <w:rsid w:val="00D97F2C"/>
    <w:rsid w:val="00DA02B1"/>
    <w:rsid w:val="00DA02BB"/>
    <w:rsid w:val="00DA03EC"/>
    <w:rsid w:val="00DA0B7C"/>
    <w:rsid w:val="00DA0EC0"/>
    <w:rsid w:val="00DA1454"/>
    <w:rsid w:val="00DA2045"/>
    <w:rsid w:val="00DA2339"/>
    <w:rsid w:val="00DA2366"/>
    <w:rsid w:val="00DA23F6"/>
    <w:rsid w:val="00DA272F"/>
    <w:rsid w:val="00DA2A0B"/>
    <w:rsid w:val="00DA2EA0"/>
    <w:rsid w:val="00DA30B1"/>
    <w:rsid w:val="00DA3343"/>
    <w:rsid w:val="00DA3417"/>
    <w:rsid w:val="00DA38EC"/>
    <w:rsid w:val="00DA3C16"/>
    <w:rsid w:val="00DA3F1F"/>
    <w:rsid w:val="00DA454E"/>
    <w:rsid w:val="00DA49CF"/>
    <w:rsid w:val="00DA4EF0"/>
    <w:rsid w:val="00DA552D"/>
    <w:rsid w:val="00DA5D55"/>
    <w:rsid w:val="00DA61A6"/>
    <w:rsid w:val="00DA62A1"/>
    <w:rsid w:val="00DA66C3"/>
    <w:rsid w:val="00DA69FC"/>
    <w:rsid w:val="00DA7B19"/>
    <w:rsid w:val="00DA7C01"/>
    <w:rsid w:val="00DB01E3"/>
    <w:rsid w:val="00DB07D4"/>
    <w:rsid w:val="00DB10AB"/>
    <w:rsid w:val="00DB1272"/>
    <w:rsid w:val="00DB1C35"/>
    <w:rsid w:val="00DB2831"/>
    <w:rsid w:val="00DB2B5C"/>
    <w:rsid w:val="00DB2BE4"/>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6FE9"/>
    <w:rsid w:val="00DB70AD"/>
    <w:rsid w:val="00DB73D1"/>
    <w:rsid w:val="00DB7549"/>
    <w:rsid w:val="00DB7B66"/>
    <w:rsid w:val="00DB7E29"/>
    <w:rsid w:val="00DC0014"/>
    <w:rsid w:val="00DC0130"/>
    <w:rsid w:val="00DC0776"/>
    <w:rsid w:val="00DC082E"/>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55C7"/>
    <w:rsid w:val="00DC5950"/>
    <w:rsid w:val="00DC608C"/>
    <w:rsid w:val="00DC62E2"/>
    <w:rsid w:val="00DC636E"/>
    <w:rsid w:val="00DC65A2"/>
    <w:rsid w:val="00DC671C"/>
    <w:rsid w:val="00DC67D3"/>
    <w:rsid w:val="00DC686D"/>
    <w:rsid w:val="00DC6BE2"/>
    <w:rsid w:val="00DC702A"/>
    <w:rsid w:val="00DC7154"/>
    <w:rsid w:val="00DC71DF"/>
    <w:rsid w:val="00DC731E"/>
    <w:rsid w:val="00DC755A"/>
    <w:rsid w:val="00DC7946"/>
    <w:rsid w:val="00DD0181"/>
    <w:rsid w:val="00DD051D"/>
    <w:rsid w:val="00DD05EF"/>
    <w:rsid w:val="00DD186C"/>
    <w:rsid w:val="00DD1ABF"/>
    <w:rsid w:val="00DD1B73"/>
    <w:rsid w:val="00DD1D78"/>
    <w:rsid w:val="00DD1E80"/>
    <w:rsid w:val="00DD20F6"/>
    <w:rsid w:val="00DD2614"/>
    <w:rsid w:val="00DD2AE1"/>
    <w:rsid w:val="00DD3521"/>
    <w:rsid w:val="00DD3DD8"/>
    <w:rsid w:val="00DD4670"/>
    <w:rsid w:val="00DD48AC"/>
    <w:rsid w:val="00DD4BF8"/>
    <w:rsid w:val="00DD4F99"/>
    <w:rsid w:val="00DD54F4"/>
    <w:rsid w:val="00DD5628"/>
    <w:rsid w:val="00DD5AC1"/>
    <w:rsid w:val="00DD5D86"/>
    <w:rsid w:val="00DD5EB6"/>
    <w:rsid w:val="00DD648F"/>
    <w:rsid w:val="00DD67AD"/>
    <w:rsid w:val="00DD68DE"/>
    <w:rsid w:val="00DD6E29"/>
    <w:rsid w:val="00DD6FDF"/>
    <w:rsid w:val="00DD7932"/>
    <w:rsid w:val="00DD796F"/>
    <w:rsid w:val="00DD7AF9"/>
    <w:rsid w:val="00DD7B25"/>
    <w:rsid w:val="00DD7CE7"/>
    <w:rsid w:val="00DD7E4C"/>
    <w:rsid w:val="00DD7F99"/>
    <w:rsid w:val="00DE03E9"/>
    <w:rsid w:val="00DE05A5"/>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704"/>
    <w:rsid w:val="00DE4B51"/>
    <w:rsid w:val="00DE5200"/>
    <w:rsid w:val="00DE5539"/>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5E8"/>
    <w:rsid w:val="00DF3642"/>
    <w:rsid w:val="00DF403E"/>
    <w:rsid w:val="00DF4348"/>
    <w:rsid w:val="00DF50A8"/>
    <w:rsid w:val="00DF5280"/>
    <w:rsid w:val="00DF5402"/>
    <w:rsid w:val="00DF562C"/>
    <w:rsid w:val="00DF5DAD"/>
    <w:rsid w:val="00DF61E8"/>
    <w:rsid w:val="00DF6206"/>
    <w:rsid w:val="00DF6A93"/>
    <w:rsid w:val="00DF6B79"/>
    <w:rsid w:val="00DF6BBC"/>
    <w:rsid w:val="00DF6BCA"/>
    <w:rsid w:val="00DF7155"/>
    <w:rsid w:val="00DF716C"/>
    <w:rsid w:val="00DF726A"/>
    <w:rsid w:val="00DF74ED"/>
    <w:rsid w:val="00DF758F"/>
    <w:rsid w:val="00DF7637"/>
    <w:rsid w:val="00DF7EE6"/>
    <w:rsid w:val="00E00591"/>
    <w:rsid w:val="00E00D1F"/>
    <w:rsid w:val="00E011EA"/>
    <w:rsid w:val="00E015A6"/>
    <w:rsid w:val="00E01634"/>
    <w:rsid w:val="00E01B2A"/>
    <w:rsid w:val="00E024F7"/>
    <w:rsid w:val="00E0257C"/>
    <w:rsid w:val="00E028DD"/>
    <w:rsid w:val="00E02945"/>
    <w:rsid w:val="00E02F74"/>
    <w:rsid w:val="00E0328E"/>
    <w:rsid w:val="00E03360"/>
    <w:rsid w:val="00E037C3"/>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718"/>
    <w:rsid w:val="00E10DD2"/>
    <w:rsid w:val="00E11225"/>
    <w:rsid w:val="00E11430"/>
    <w:rsid w:val="00E116C4"/>
    <w:rsid w:val="00E119D0"/>
    <w:rsid w:val="00E11C66"/>
    <w:rsid w:val="00E12043"/>
    <w:rsid w:val="00E129A1"/>
    <w:rsid w:val="00E12AE3"/>
    <w:rsid w:val="00E12B1B"/>
    <w:rsid w:val="00E12B67"/>
    <w:rsid w:val="00E12FFB"/>
    <w:rsid w:val="00E13BDE"/>
    <w:rsid w:val="00E14195"/>
    <w:rsid w:val="00E145B3"/>
    <w:rsid w:val="00E14907"/>
    <w:rsid w:val="00E14BDF"/>
    <w:rsid w:val="00E1502E"/>
    <w:rsid w:val="00E155BF"/>
    <w:rsid w:val="00E155F1"/>
    <w:rsid w:val="00E15958"/>
    <w:rsid w:val="00E1598A"/>
    <w:rsid w:val="00E15AD6"/>
    <w:rsid w:val="00E15B76"/>
    <w:rsid w:val="00E15C8D"/>
    <w:rsid w:val="00E15E84"/>
    <w:rsid w:val="00E15EAF"/>
    <w:rsid w:val="00E16005"/>
    <w:rsid w:val="00E16303"/>
    <w:rsid w:val="00E16A98"/>
    <w:rsid w:val="00E17604"/>
    <w:rsid w:val="00E202EF"/>
    <w:rsid w:val="00E2055C"/>
    <w:rsid w:val="00E20754"/>
    <w:rsid w:val="00E20B7C"/>
    <w:rsid w:val="00E20E68"/>
    <w:rsid w:val="00E214E0"/>
    <w:rsid w:val="00E2156E"/>
    <w:rsid w:val="00E21684"/>
    <w:rsid w:val="00E2173E"/>
    <w:rsid w:val="00E21CEA"/>
    <w:rsid w:val="00E22B8E"/>
    <w:rsid w:val="00E22E3B"/>
    <w:rsid w:val="00E230CF"/>
    <w:rsid w:val="00E2335C"/>
    <w:rsid w:val="00E23430"/>
    <w:rsid w:val="00E2355C"/>
    <w:rsid w:val="00E238F1"/>
    <w:rsid w:val="00E2428D"/>
    <w:rsid w:val="00E24628"/>
    <w:rsid w:val="00E246E6"/>
    <w:rsid w:val="00E24750"/>
    <w:rsid w:val="00E248C6"/>
    <w:rsid w:val="00E24E72"/>
    <w:rsid w:val="00E24F4F"/>
    <w:rsid w:val="00E25AF0"/>
    <w:rsid w:val="00E260D9"/>
    <w:rsid w:val="00E261BF"/>
    <w:rsid w:val="00E2627F"/>
    <w:rsid w:val="00E26389"/>
    <w:rsid w:val="00E2662D"/>
    <w:rsid w:val="00E267DA"/>
    <w:rsid w:val="00E2688A"/>
    <w:rsid w:val="00E26B97"/>
    <w:rsid w:val="00E270C3"/>
    <w:rsid w:val="00E27117"/>
    <w:rsid w:val="00E27443"/>
    <w:rsid w:val="00E27586"/>
    <w:rsid w:val="00E27639"/>
    <w:rsid w:val="00E277E0"/>
    <w:rsid w:val="00E2789F"/>
    <w:rsid w:val="00E27940"/>
    <w:rsid w:val="00E305B6"/>
    <w:rsid w:val="00E30A32"/>
    <w:rsid w:val="00E30BEA"/>
    <w:rsid w:val="00E30F40"/>
    <w:rsid w:val="00E30F85"/>
    <w:rsid w:val="00E31183"/>
    <w:rsid w:val="00E315AD"/>
    <w:rsid w:val="00E318C2"/>
    <w:rsid w:val="00E32857"/>
    <w:rsid w:val="00E32DE0"/>
    <w:rsid w:val="00E32E52"/>
    <w:rsid w:val="00E33222"/>
    <w:rsid w:val="00E3324E"/>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53B5"/>
    <w:rsid w:val="00E353E2"/>
    <w:rsid w:val="00E358C0"/>
    <w:rsid w:val="00E35A1F"/>
    <w:rsid w:val="00E36305"/>
    <w:rsid w:val="00E36638"/>
    <w:rsid w:val="00E366BE"/>
    <w:rsid w:val="00E367D5"/>
    <w:rsid w:val="00E36979"/>
    <w:rsid w:val="00E36DFD"/>
    <w:rsid w:val="00E36FD7"/>
    <w:rsid w:val="00E37044"/>
    <w:rsid w:val="00E37083"/>
    <w:rsid w:val="00E37385"/>
    <w:rsid w:val="00E37471"/>
    <w:rsid w:val="00E3752A"/>
    <w:rsid w:val="00E375F4"/>
    <w:rsid w:val="00E3786D"/>
    <w:rsid w:val="00E37E63"/>
    <w:rsid w:val="00E4043E"/>
    <w:rsid w:val="00E405CC"/>
    <w:rsid w:val="00E40A62"/>
    <w:rsid w:val="00E40C02"/>
    <w:rsid w:val="00E40CFA"/>
    <w:rsid w:val="00E4112F"/>
    <w:rsid w:val="00E41B18"/>
    <w:rsid w:val="00E41D63"/>
    <w:rsid w:val="00E42072"/>
    <w:rsid w:val="00E422E6"/>
    <w:rsid w:val="00E425AB"/>
    <w:rsid w:val="00E42BB4"/>
    <w:rsid w:val="00E42E62"/>
    <w:rsid w:val="00E4352D"/>
    <w:rsid w:val="00E444A9"/>
    <w:rsid w:val="00E44D2F"/>
    <w:rsid w:val="00E44E01"/>
    <w:rsid w:val="00E45558"/>
    <w:rsid w:val="00E45E59"/>
    <w:rsid w:val="00E46565"/>
    <w:rsid w:val="00E469D7"/>
    <w:rsid w:val="00E4719D"/>
    <w:rsid w:val="00E47232"/>
    <w:rsid w:val="00E472CA"/>
    <w:rsid w:val="00E473F9"/>
    <w:rsid w:val="00E500B7"/>
    <w:rsid w:val="00E5025C"/>
    <w:rsid w:val="00E50268"/>
    <w:rsid w:val="00E508BB"/>
    <w:rsid w:val="00E509A1"/>
    <w:rsid w:val="00E50FDB"/>
    <w:rsid w:val="00E51404"/>
    <w:rsid w:val="00E516D2"/>
    <w:rsid w:val="00E51BDA"/>
    <w:rsid w:val="00E51DD7"/>
    <w:rsid w:val="00E52D27"/>
    <w:rsid w:val="00E53263"/>
    <w:rsid w:val="00E532D5"/>
    <w:rsid w:val="00E53416"/>
    <w:rsid w:val="00E53728"/>
    <w:rsid w:val="00E5389D"/>
    <w:rsid w:val="00E53D9A"/>
    <w:rsid w:val="00E53EA3"/>
    <w:rsid w:val="00E5400A"/>
    <w:rsid w:val="00E542BC"/>
    <w:rsid w:val="00E546A2"/>
    <w:rsid w:val="00E54AF5"/>
    <w:rsid w:val="00E54CDC"/>
    <w:rsid w:val="00E54FA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231C"/>
    <w:rsid w:val="00E62528"/>
    <w:rsid w:val="00E6300E"/>
    <w:rsid w:val="00E6317A"/>
    <w:rsid w:val="00E6342C"/>
    <w:rsid w:val="00E63B6A"/>
    <w:rsid w:val="00E63B74"/>
    <w:rsid w:val="00E63FA2"/>
    <w:rsid w:val="00E64023"/>
    <w:rsid w:val="00E64EEE"/>
    <w:rsid w:val="00E64F0F"/>
    <w:rsid w:val="00E6563F"/>
    <w:rsid w:val="00E656AF"/>
    <w:rsid w:val="00E65B47"/>
    <w:rsid w:val="00E65BD1"/>
    <w:rsid w:val="00E65D2F"/>
    <w:rsid w:val="00E65DB5"/>
    <w:rsid w:val="00E65E41"/>
    <w:rsid w:val="00E6662A"/>
    <w:rsid w:val="00E66637"/>
    <w:rsid w:val="00E66A2A"/>
    <w:rsid w:val="00E66D09"/>
    <w:rsid w:val="00E66D7C"/>
    <w:rsid w:val="00E66FFA"/>
    <w:rsid w:val="00E67236"/>
    <w:rsid w:val="00E67485"/>
    <w:rsid w:val="00E67631"/>
    <w:rsid w:val="00E6767A"/>
    <w:rsid w:val="00E70231"/>
    <w:rsid w:val="00E7035F"/>
    <w:rsid w:val="00E70434"/>
    <w:rsid w:val="00E7046E"/>
    <w:rsid w:val="00E704EB"/>
    <w:rsid w:val="00E70730"/>
    <w:rsid w:val="00E708A8"/>
    <w:rsid w:val="00E70911"/>
    <w:rsid w:val="00E70B83"/>
    <w:rsid w:val="00E70B9D"/>
    <w:rsid w:val="00E70CA6"/>
    <w:rsid w:val="00E7116B"/>
    <w:rsid w:val="00E71CB1"/>
    <w:rsid w:val="00E728B5"/>
    <w:rsid w:val="00E72A74"/>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746F"/>
    <w:rsid w:val="00E7795A"/>
    <w:rsid w:val="00E77C23"/>
    <w:rsid w:val="00E8040B"/>
    <w:rsid w:val="00E80999"/>
    <w:rsid w:val="00E80BEA"/>
    <w:rsid w:val="00E80FBA"/>
    <w:rsid w:val="00E812E2"/>
    <w:rsid w:val="00E813B2"/>
    <w:rsid w:val="00E81715"/>
    <w:rsid w:val="00E81958"/>
    <w:rsid w:val="00E81BBF"/>
    <w:rsid w:val="00E82069"/>
    <w:rsid w:val="00E8265D"/>
    <w:rsid w:val="00E82B84"/>
    <w:rsid w:val="00E82B8C"/>
    <w:rsid w:val="00E82D78"/>
    <w:rsid w:val="00E82E4A"/>
    <w:rsid w:val="00E8381B"/>
    <w:rsid w:val="00E838C7"/>
    <w:rsid w:val="00E83A13"/>
    <w:rsid w:val="00E83BDE"/>
    <w:rsid w:val="00E84263"/>
    <w:rsid w:val="00E8475F"/>
    <w:rsid w:val="00E84DDA"/>
    <w:rsid w:val="00E85BCF"/>
    <w:rsid w:val="00E861D0"/>
    <w:rsid w:val="00E86A72"/>
    <w:rsid w:val="00E87535"/>
    <w:rsid w:val="00E875FF"/>
    <w:rsid w:val="00E8760D"/>
    <w:rsid w:val="00E87AD6"/>
    <w:rsid w:val="00E87C3C"/>
    <w:rsid w:val="00E900EA"/>
    <w:rsid w:val="00E902BE"/>
    <w:rsid w:val="00E902E9"/>
    <w:rsid w:val="00E9066F"/>
    <w:rsid w:val="00E906B3"/>
    <w:rsid w:val="00E90CF4"/>
    <w:rsid w:val="00E912D4"/>
    <w:rsid w:val="00E91378"/>
    <w:rsid w:val="00E91449"/>
    <w:rsid w:val="00E91A9C"/>
    <w:rsid w:val="00E92261"/>
    <w:rsid w:val="00E92CE4"/>
    <w:rsid w:val="00E931AC"/>
    <w:rsid w:val="00E937A7"/>
    <w:rsid w:val="00E937E9"/>
    <w:rsid w:val="00E93A34"/>
    <w:rsid w:val="00E93BDA"/>
    <w:rsid w:val="00E94058"/>
    <w:rsid w:val="00E94432"/>
    <w:rsid w:val="00E949CA"/>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98"/>
    <w:rsid w:val="00E97CAA"/>
    <w:rsid w:val="00E97D6D"/>
    <w:rsid w:val="00EA0944"/>
    <w:rsid w:val="00EA0AAC"/>
    <w:rsid w:val="00EA0BB0"/>
    <w:rsid w:val="00EA0C6B"/>
    <w:rsid w:val="00EA0CE5"/>
    <w:rsid w:val="00EA0F55"/>
    <w:rsid w:val="00EA11A3"/>
    <w:rsid w:val="00EA1222"/>
    <w:rsid w:val="00EA13B0"/>
    <w:rsid w:val="00EA1CDB"/>
    <w:rsid w:val="00EA1D2B"/>
    <w:rsid w:val="00EA202F"/>
    <w:rsid w:val="00EA2036"/>
    <w:rsid w:val="00EA28A7"/>
    <w:rsid w:val="00EA29F5"/>
    <w:rsid w:val="00EA2A0F"/>
    <w:rsid w:val="00EA31E4"/>
    <w:rsid w:val="00EA428E"/>
    <w:rsid w:val="00EA4909"/>
    <w:rsid w:val="00EA5271"/>
    <w:rsid w:val="00EA527F"/>
    <w:rsid w:val="00EA56D4"/>
    <w:rsid w:val="00EA5DE6"/>
    <w:rsid w:val="00EA6052"/>
    <w:rsid w:val="00EA62F0"/>
    <w:rsid w:val="00EA6BB6"/>
    <w:rsid w:val="00EA736D"/>
    <w:rsid w:val="00EA786A"/>
    <w:rsid w:val="00EA798F"/>
    <w:rsid w:val="00EA7A5F"/>
    <w:rsid w:val="00EA7D36"/>
    <w:rsid w:val="00EB0333"/>
    <w:rsid w:val="00EB0641"/>
    <w:rsid w:val="00EB066E"/>
    <w:rsid w:val="00EB0C85"/>
    <w:rsid w:val="00EB0F27"/>
    <w:rsid w:val="00EB0F36"/>
    <w:rsid w:val="00EB12F1"/>
    <w:rsid w:val="00EB19DE"/>
    <w:rsid w:val="00EB1BA9"/>
    <w:rsid w:val="00EB1C2A"/>
    <w:rsid w:val="00EB1D33"/>
    <w:rsid w:val="00EB2003"/>
    <w:rsid w:val="00EB22B8"/>
    <w:rsid w:val="00EB2374"/>
    <w:rsid w:val="00EB23C6"/>
    <w:rsid w:val="00EB29C2"/>
    <w:rsid w:val="00EB2C7C"/>
    <w:rsid w:val="00EB320D"/>
    <w:rsid w:val="00EB330A"/>
    <w:rsid w:val="00EB3809"/>
    <w:rsid w:val="00EB392C"/>
    <w:rsid w:val="00EB3F87"/>
    <w:rsid w:val="00EB4355"/>
    <w:rsid w:val="00EB4436"/>
    <w:rsid w:val="00EB452A"/>
    <w:rsid w:val="00EB4865"/>
    <w:rsid w:val="00EB4927"/>
    <w:rsid w:val="00EB4CAE"/>
    <w:rsid w:val="00EB4D53"/>
    <w:rsid w:val="00EB4E46"/>
    <w:rsid w:val="00EB5D3D"/>
    <w:rsid w:val="00EB5FCE"/>
    <w:rsid w:val="00EB66E0"/>
    <w:rsid w:val="00EB67AA"/>
    <w:rsid w:val="00EB6C67"/>
    <w:rsid w:val="00EB6E56"/>
    <w:rsid w:val="00EB70B3"/>
    <w:rsid w:val="00EB70E4"/>
    <w:rsid w:val="00EB746F"/>
    <w:rsid w:val="00EC0903"/>
    <w:rsid w:val="00EC0C29"/>
    <w:rsid w:val="00EC0CB0"/>
    <w:rsid w:val="00EC1007"/>
    <w:rsid w:val="00EC15C9"/>
    <w:rsid w:val="00EC1690"/>
    <w:rsid w:val="00EC237F"/>
    <w:rsid w:val="00EC26E6"/>
    <w:rsid w:val="00EC2916"/>
    <w:rsid w:val="00EC29D5"/>
    <w:rsid w:val="00EC29ED"/>
    <w:rsid w:val="00EC2FB6"/>
    <w:rsid w:val="00EC3199"/>
    <w:rsid w:val="00EC3472"/>
    <w:rsid w:val="00EC37A3"/>
    <w:rsid w:val="00EC38B1"/>
    <w:rsid w:val="00EC3A9E"/>
    <w:rsid w:val="00EC4147"/>
    <w:rsid w:val="00EC47FD"/>
    <w:rsid w:val="00EC4B41"/>
    <w:rsid w:val="00EC4BE1"/>
    <w:rsid w:val="00EC4D01"/>
    <w:rsid w:val="00EC5069"/>
    <w:rsid w:val="00EC52DB"/>
    <w:rsid w:val="00EC53F6"/>
    <w:rsid w:val="00EC54D8"/>
    <w:rsid w:val="00EC5753"/>
    <w:rsid w:val="00EC7201"/>
    <w:rsid w:val="00EC763B"/>
    <w:rsid w:val="00EC7C72"/>
    <w:rsid w:val="00ED118F"/>
    <w:rsid w:val="00ED1358"/>
    <w:rsid w:val="00ED15C3"/>
    <w:rsid w:val="00ED1782"/>
    <w:rsid w:val="00ED208D"/>
    <w:rsid w:val="00ED24C2"/>
    <w:rsid w:val="00ED255E"/>
    <w:rsid w:val="00ED25E2"/>
    <w:rsid w:val="00ED292C"/>
    <w:rsid w:val="00ED31AF"/>
    <w:rsid w:val="00ED33AD"/>
    <w:rsid w:val="00ED3793"/>
    <w:rsid w:val="00ED3804"/>
    <w:rsid w:val="00ED38BC"/>
    <w:rsid w:val="00ED4133"/>
    <w:rsid w:val="00ED42CE"/>
    <w:rsid w:val="00ED4471"/>
    <w:rsid w:val="00ED4A64"/>
    <w:rsid w:val="00ED54A9"/>
    <w:rsid w:val="00ED5811"/>
    <w:rsid w:val="00ED67A0"/>
    <w:rsid w:val="00ED6CC0"/>
    <w:rsid w:val="00ED6CF2"/>
    <w:rsid w:val="00ED74BE"/>
    <w:rsid w:val="00ED77AD"/>
    <w:rsid w:val="00EE0970"/>
    <w:rsid w:val="00EE0C4A"/>
    <w:rsid w:val="00EE1120"/>
    <w:rsid w:val="00EE15DA"/>
    <w:rsid w:val="00EE1673"/>
    <w:rsid w:val="00EE1AAB"/>
    <w:rsid w:val="00EE1E00"/>
    <w:rsid w:val="00EE217A"/>
    <w:rsid w:val="00EE2C6A"/>
    <w:rsid w:val="00EE2D41"/>
    <w:rsid w:val="00EE2EE4"/>
    <w:rsid w:val="00EE31DA"/>
    <w:rsid w:val="00EE3263"/>
    <w:rsid w:val="00EE38D8"/>
    <w:rsid w:val="00EE3900"/>
    <w:rsid w:val="00EE3A82"/>
    <w:rsid w:val="00EE403C"/>
    <w:rsid w:val="00EE472D"/>
    <w:rsid w:val="00EE4A55"/>
    <w:rsid w:val="00EE502E"/>
    <w:rsid w:val="00EE51DC"/>
    <w:rsid w:val="00EE5650"/>
    <w:rsid w:val="00EE59F5"/>
    <w:rsid w:val="00EE5EA8"/>
    <w:rsid w:val="00EE5F3D"/>
    <w:rsid w:val="00EE6250"/>
    <w:rsid w:val="00EE680D"/>
    <w:rsid w:val="00EE6BE4"/>
    <w:rsid w:val="00EE6C37"/>
    <w:rsid w:val="00EE6CD0"/>
    <w:rsid w:val="00EE7299"/>
    <w:rsid w:val="00EE76BE"/>
    <w:rsid w:val="00EE7945"/>
    <w:rsid w:val="00EE79E8"/>
    <w:rsid w:val="00EE7A83"/>
    <w:rsid w:val="00EE7ACC"/>
    <w:rsid w:val="00EE7AF0"/>
    <w:rsid w:val="00EF0129"/>
    <w:rsid w:val="00EF020C"/>
    <w:rsid w:val="00EF064C"/>
    <w:rsid w:val="00EF0745"/>
    <w:rsid w:val="00EF1283"/>
    <w:rsid w:val="00EF1547"/>
    <w:rsid w:val="00EF184C"/>
    <w:rsid w:val="00EF1E7D"/>
    <w:rsid w:val="00EF2056"/>
    <w:rsid w:val="00EF287F"/>
    <w:rsid w:val="00EF29BA"/>
    <w:rsid w:val="00EF2CBC"/>
    <w:rsid w:val="00EF2ECD"/>
    <w:rsid w:val="00EF2F3F"/>
    <w:rsid w:val="00EF312F"/>
    <w:rsid w:val="00EF3BC8"/>
    <w:rsid w:val="00EF4A2D"/>
    <w:rsid w:val="00EF4BFE"/>
    <w:rsid w:val="00EF4E7D"/>
    <w:rsid w:val="00EF4FA8"/>
    <w:rsid w:val="00EF5AA2"/>
    <w:rsid w:val="00EF5B3D"/>
    <w:rsid w:val="00EF5C9E"/>
    <w:rsid w:val="00EF5CBC"/>
    <w:rsid w:val="00EF6247"/>
    <w:rsid w:val="00EF6794"/>
    <w:rsid w:val="00EF75A0"/>
    <w:rsid w:val="00EF7B0C"/>
    <w:rsid w:val="00EF7E60"/>
    <w:rsid w:val="00F0010F"/>
    <w:rsid w:val="00F0022D"/>
    <w:rsid w:val="00F006DC"/>
    <w:rsid w:val="00F00976"/>
    <w:rsid w:val="00F00AB3"/>
    <w:rsid w:val="00F01461"/>
    <w:rsid w:val="00F0152F"/>
    <w:rsid w:val="00F018E5"/>
    <w:rsid w:val="00F01909"/>
    <w:rsid w:val="00F026B2"/>
    <w:rsid w:val="00F0333D"/>
    <w:rsid w:val="00F0339C"/>
    <w:rsid w:val="00F03426"/>
    <w:rsid w:val="00F03434"/>
    <w:rsid w:val="00F037F7"/>
    <w:rsid w:val="00F03AAB"/>
    <w:rsid w:val="00F03B50"/>
    <w:rsid w:val="00F03C5E"/>
    <w:rsid w:val="00F040E7"/>
    <w:rsid w:val="00F0457C"/>
    <w:rsid w:val="00F04878"/>
    <w:rsid w:val="00F04963"/>
    <w:rsid w:val="00F05200"/>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1358"/>
    <w:rsid w:val="00F113D3"/>
    <w:rsid w:val="00F1147B"/>
    <w:rsid w:val="00F116CB"/>
    <w:rsid w:val="00F119CD"/>
    <w:rsid w:val="00F119D3"/>
    <w:rsid w:val="00F11DE5"/>
    <w:rsid w:val="00F121BF"/>
    <w:rsid w:val="00F12C56"/>
    <w:rsid w:val="00F13BB3"/>
    <w:rsid w:val="00F142A1"/>
    <w:rsid w:val="00F14919"/>
    <w:rsid w:val="00F149F3"/>
    <w:rsid w:val="00F14BA4"/>
    <w:rsid w:val="00F14CB9"/>
    <w:rsid w:val="00F14E5E"/>
    <w:rsid w:val="00F14FB4"/>
    <w:rsid w:val="00F151F9"/>
    <w:rsid w:val="00F15399"/>
    <w:rsid w:val="00F15AA0"/>
    <w:rsid w:val="00F16140"/>
    <w:rsid w:val="00F1642B"/>
    <w:rsid w:val="00F165A1"/>
    <w:rsid w:val="00F1664F"/>
    <w:rsid w:val="00F1675D"/>
    <w:rsid w:val="00F169A6"/>
    <w:rsid w:val="00F1709F"/>
    <w:rsid w:val="00F17496"/>
    <w:rsid w:val="00F175D1"/>
    <w:rsid w:val="00F1765B"/>
    <w:rsid w:val="00F1785E"/>
    <w:rsid w:val="00F179EE"/>
    <w:rsid w:val="00F2026A"/>
    <w:rsid w:val="00F2082A"/>
    <w:rsid w:val="00F208C9"/>
    <w:rsid w:val="00F20A20"/>
    <w:rsid w:val="00F20FBF"/>
    <w:rsid w:val="00F212A0"/>
    <w:rsid w:val="00F21754"/>
    <w:rsid w:val="00F21BF8"/>
    <w:rsid w:val="00F22538"/>
    <w:rsid w:val="00F2286E"/>
    <w:rsid w:val="00F22AB1"/>
    <w:rsid w:val="00F23201"/>
    <w:rsid w:val="00F23405"/>
    <w:rsid w:val="00F23479"/>
    <w:rsid w:val="00F236E3"/>
    <w:rsid w:val="00F23709"/>
    <w:rsid w:val="00F2386B"/>
    <w:rsid w:val="00F23ACC"/>
    <w:rsid w:val="00F23CB9"/>
    <w:rsid w:val="00F2406C"/>
    <w:rsid w:val="00F24C81"/>
    <w:rsid w:val="00F24E92"/>
    <w:rsid w:val="00F2505C"/>
    <w:rsid w:val="00F252AB"/>
    <w:rsid w:val="00F25648"/>
    <w:rsid w:val="00F25DB3"/>
    <w:rsid w:val="00F266D2"/>
    <w:rsid w:val="00F26763"/>
    <w:rsid w:val="00F26A1A"/>
    <w:rsid w:val="00F27447"/>
    <w:rsid w:val="00F279B3"/>
    <w:rsid w:val="00F27E16"/>
    <w:rsid w:val="00F27FC7"/>
    <w:rsid w:val="00F30184"/>
    <w:rsid w:val="00F30604"/>
    <w:rsid w:val="00F3077E"/>
    <w:rsid w:val="00F3088C"/>
    <w:rsid w:val="00F30897"/>
    <w:rsid w:val="00F30F23"/>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E43"/>
    <w:rsid w:val="00F352C4"/>
    <w:rsid w:val="00F355A1"/>
    <w:rsid w:val="00F355BB"/>
    <w:rsid w:val="00F35709"/>
    <w:rsid w:val="00F35D27"/>
    <w:rsid w:val="00F35DA2"/>
    <w:rsid w:val="00F35E46"/>
    <w:rsid w:val="00F35E93"/>
    <w:rsid w:val="00F3604B"/>
    <w:rsid w:val="00F365FF"/>
    <w:rsid w:val="00F366FC"/>
    <w:rsid w:val="00F36BCA"/>
    <w:rsid w:val="00F37012"/>
    <w:rsid w:val="00F372A6"/>
    <w:rsid w:val="00F3764A"/>
    <w:rsid w:val="00F40172"/>
    <w:rsid w:val="00F40964"/>
    <w:rsid w:val="00F40A5D"/>
    <w:rsid w:val="00F40C76"/>
    <w:rsid w:val="00F41394"/>
    <w:rsid w:val="00F413C0"/>
    <w:rsid w:val="00F414FE"/>
    <w:rsid w:val="00F41D4E"/>
    <w:rsid w:val="00F41FB9"/>
    <w:rsid w:val="00F42F56"/>
    <w:rsid w:val="00F43B7A"/>
    <w:rsid w:val="00F43E48"/>
    <w:rsid w:val="00F43ED0"/>
    <w:rsid w:val="00F4433B"/>
    <w:rsid w:val="00F444E2"/>
    <w:rsid w:val="00F44939"/>
    <w:rsid w:val="00F45718"/>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5FB"/>
    <w:rsid w:val="00F506A3"/>
    <w:rsid w:val="00F50768"/>
    <w:rsid w:val="00F50F03"/>
    <w:rsid w:val="00F50FBD"/>
    <w:rsid w:val="00F5101B"/>
    <w:rsid w:val="00F511AC"/>
    <w:rsid w:val="00F51623"/>
    <w:rsid w:val="00F51D33"/>
    <w:rsid w:val="00F51F3E"/>
    <w:rsid w:val="00F520D7"/>
    <w:rsid w:val="00F52A06"/>
    <w:rsid w:val="00F52E0B"/>
    <w:rsid w:val="00F5337A"/>
    <w:rsid w:val="00F534EA"/>
    <w:rsid w:val="00F5369B"/>
    <w:rsid w:val="00F539EB"/>
    <w:rsid w:val="00F53D5A"/>
    <w:rsid w:val="00F54633"/>
    <w:rsid w:val="00F546D8"/>
    <w:rsid w:val="00F54926"/>
    <w:rsid w:val="00F55025"/>
    <w:rsid w:val="00F5569F"/>
    <w:rsid w:val="00F55A73"/>
    <w:rsid w:val="00F56750"/>
    <w:rsid w:val="00F56D1F"/>
    <w:rsid w:val="00F56FD2"/>
    <w:rsid w:val="00F570C1"/>
    <w:rsid w:val="00F57224"/>
    <w:rsid w:val="00F57458"/>
    <w:rsid w:val="00F574DF"/>
    <w:rsid w:val="00F57A68"/>
    <w:rsid w:val="00F57CDE"/>
    <w:rsid w:val="00F57D96"/>
    <w:rsid w:val="00F60543"/>
    <w:rsid w:val="00F60BBA"/>
    <w:rsid w:val="00F60BE4"/>
    <w:rsid w:val="00F60CFF"/>
    <w:rsid w:val="00F60F30"/>
    <w:rsid w:val="00F61142"/>
    <w:rsid w:val="00F61AD0"/>
    <w:rsid w:val="00F61C79"/>
    <w:rsid w:val="00F61CD0"/>
    <w:rsid w:val="00F61D3E"/>
    <w:rsid w:val="00F61E4A"/>
    <w:rsid w:val="00F61E54"/>
    <w:rsid w:val="00F61FC7"/>
    <w:rsid w:val="00F624FF"/>
    <w:rsid w:val="00F62836"/>
    <w:rsid w:val="00F62992"/>
    <w:rsid w:val="00F62E2E"/>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398"/>
    <w:rsid w:val="00F675BC"/>
    <w:rsid w:val="00F677B0"/>
    <w:rsid w:val="00F7065B"/>
    <w:rsid w:val="00F7084A"/>
    <w:rsid w:val="00F7109A"/>
    <w:rsid w:val="00F714A1"/>
    <w:rsid w:val="00F71BE1"/>
    <w:rsid w:val="00F72691"/>
    <w:rsid w:val="00F7273C"/>
    <w:rsid w:val="00F72BA4"/>
    <w:rsid w:val="00F731D9"/>
    <w:rsid w:val="00F734C7"/>
    <w:rsid w:val="00F73BD6"/>
    <w:rsid w:val="00F741B4"/>
    <w:rsid w:val="00F7499E"/>
    <w:rsid w:val="00F74D15"/>
    <w:rsid w:val="00F7524B"/>
    <w:rsid w:val="00F7534E"/>
    <w:rsid w:val="00F755AF"/>
    <w:rsid w:val="00F75644"/>
    <w:rsid w:val="00F7585D"/>
    <w:rsid w:val="00F76620"/>
    <w:rsid w:val="00F77186"/>
    <w:rsid w:val="00F775FB"/>
    <w:rsid w:val="00F801B1"/>
    <w:rsid w:val="00F80372"/>
    <w:rsid w:val="00F814B7"/>
    <w:rsid w:val="00F81741"/>
    <w:rsid w:val="00F8184F"/>
    <w:rsid w:val="00F8209A"/>
    <w:rsid w:val="00F825DC"/>
    <w:rsid w:val="00F8273A"/>
    <w:rsid w:val="00F8273E"/>
    <w:rsid w:val="00F82805"/>
    <w:rsid w:val="00F82AA6"/>
    <w:rsid w:val="00F82BE9"/>
    <w:rsid w:val="00F82DBE"/>
    <w:rsid w:val="00F831CD"/>
    <w:rsid w:val="00F839B0"/>
    <w:rsid w:val="00F83D94"/>
    <w:rsid w:val="00F841CC"/>
    <w:rsid w:val="00F84A80"/>
    <w:rsid w:val="00F84AC0"/>
    <w:rsid w:val="00F84B96"/>
    <w:rsid w:val="00F84D63"/>
    <w:rsid w:val="00F850F9"/>
    <w:rsid w:val="00F85CB9"/>
    <w:rsid w:val="00F85FA3"/>
    <w:rsid w:val="00F8625D"/>
    <w:rsid w:val="00F864B0"/>
    <w:rsid w:val="00F86583"/>
    <w:rsid w:val="00F8661F"/>
    <w:rsid w:val="00F86843"/>
    <w:rsid w:val="00F86965"/>
    <w:rsid w:val="00F870EE"/>
    <w:rsid w:val="00F871C1"/>
    <w:rsid w:val="00F87C7C"/>
    <w:rsid w:val="00F87FEB"/>
    <w:rsid w:val="00F902F8"/>
    <w:rsid w:val="00F90588"/>
    <w:rsid w:val="00F90659"/>
    <w:rsid w:val="00F908BD"/>
    <w:rsid w:val="00F90EAE"/>
    <w:rsid w:val="00F91017"/>
    <w:rsid w:val="00F914A6"/>
    <w:rsid w:val="00F915C3"/>
    <w:rsid w:val="00F917F0"/>
    <w:rsid w:val="00F91A09"/>
    <w:rsid w:val="00F92129"/>
    <w:rsid w:val="00F9283B"/>
    <w:rsid w:val="00F928BD"/>
    <w:rsid w:val="00F92E31"/>
    <w:rsid w:val="00F92F6F"/>
    <w:rsid w:val="00F9330C"/>
    <w:rsid w:val="00F93DB3"/>
    <w:rsid w:val="00F9403E"/>
    <w:rsid w:val="00F94462"/>
    <w:rsid w:val="00F94D9A"/>
    <w:rsid w:val="00F94EC4"/>
    <w:rsid w:val="00F94FCF"/>
    <w:rsid w:val="00F95086"/>
    <w:rsid w:val="00F95106"/>
    <w:rsid w:val="00F956AD"/>
    <w:rsid w:val="00F95B8E"/>
    <w:rsid w:val="00F95D57"/>
    <w:rsid w:val="00F96100"/>
    <w:rsid w:val="00F9626F"/>
    <w:rsid w:val="00F964E4"/>
    <w:rsid w:val="00F9678F"/>
    <w:rsid w:val="00F96831"/>
    <w:rsid w:val="00F96B1C"/>
    <w:rsid w:val="00F96BFB"/>
    <w:rsid w:val="00F9744B"/>
    <w:rsid w:val="00F9766A"/>
    <w:rsid w:val="00F9794B"/>
    <w:rsid w:val="00F97BD8"/>
    <w:rsid w:val="00F97C24"/>
    <w:rsid w:val="00FA03DB"/>
    <w:rsid w:val="00FA0637"/>
    <w:rsid w:val="00FA087E"/>
    <w:rsid w:val="00FA0D28"/>
    <w:rsid w:val="00FA0F02"/>
    <w:rsid w:val="00FA2BCA"/>
    <w:rsid w:val="00FA2D60"/>
    <w:rsid w:val="00FA32EA"/>
    <w:rsid w:val="00FA3508"/>
    <w:rsid w:val="00FA3611"/>
    <w:rsid w:val="00FA394E"/>
    <w:rsid w:val="00FA3B2A"/>
    <w:rsid w:val="00FA3C6C"/>
    <w:rsid w:val="00FA3DFD"/>
    <w:rsid w:val="00FA42E7"/>
    <w:rsid w:val="00FA46C7"/>
    <w:rsid w:val="00FA4C85"/>
    <w:rsid w:val="00FA4CA3"/>
    <w:rsid w:val="00FA4CFB"/>
    <w:rsid w:val="00FA4D32"/>
    <w:rsid w:val="00FA4FFC"/>
    <w:rsid w:val="00FA5630"/>
    <w:rsid w:val="00FA5684"/>
    <w:rsid w:val="00FA5ADC"/>
    <w:rsid w:val="00FA5F5D"/>
    <w:rsid w:val="00FA62D7"/>
    <w:rsid w:val="00FA63E7"/>
    <w:rsid w:val="00FA65F2"/>
    <w:rsid w:val="00FA688D"/>
    <w:rsid w:val="00FA6F8C"/>
    <w:rsid w:val="00FA72AB"/>
    <w:rsid w:val="00FA72CC"/>
    <w:rsid w:val="00FA7697"/>
    <w:rsid w:val="00FA7C29"/>
    <w:rsid w:val="00FA7D25"/>
    <w:rsid w:val="00FB0174"/>
    <w:rsid w:val="00FB0470"/>
    <w:rsid w:val="00FB0A86"/>
    <w:rsid w:val="00FB0F07"/>
    <w:rsid w:val="00FB16DC"/>
    <w:rsid w:val="00FB1CDF"/>
    <w:rsid w:val="00FB230C"/>
    <w:rsid w:val="00FB2539"/>
    <w:rsid w:val="00FB2C2F"/>
    <w:rsid w:val="00FB2D07"/>
    <w:rsid w:val="00FB3075"/>
    <w:rsid w:val="00FB311B"/>
    <w:rsid w:val="00FB32E4"/>
    <w:rsid w:val="00FB3441"/>
    <w:rsid w:val="00FB381A"/>
    <w:rsid w:val="00FB3A00"/>
    <w:rsid w:val="00FB3B9D"/>
    <w:rsid w:val="00FB3D6F"/>
    <w:rsid w:val="00FB4317"/>
    <w:rsid w:val="00FB498A"/>
    <w:rsid w:val="00FB4C08"/>
    <w:rsid w:val="00FB4FF8"/>
    <w:rsid w:val="00FB56C9"/>
    <w:rsid w:val="00FB5810"/>
    <w:rsid w:val="00FB587D"/>
    <w:rsid w:val="00FB5938"/>
    <w:rsid w:val="00FB599C"/>
    <w:rsid w:val="00FB5BC9"/>
    <w:rsid w:val="00FB5F36"/>
    <w:rsid w:val="00FB63D8"/>
    <w:rsid w:val="00FB68AD"/>
    <w:rsid w:val="00FB699B"/>
    <w:rsid w:val="00FB6AE4"/>
    <w:rsid w:val="00FB6BD9"/>
    <w:rsid w:val="00FB7271"/>
    <w:rsid w:val="00FB7547"/>
    <w:rsid w:val="00FB7583"/>
    <w:rsid w:val="00FB75BD"/>
    <w:rsid w:val="00FB7AC8"/>
    <w:rsid w:val="00FC05E6"/>
    <w:rsid w:val="00FC1170"/>
    <w:rsid w:val="00FC1534"/>
    <w:rsid w:val="00FC1C2B"/>
    <w:rsid w:val="00FC1E8E"/>
    <w:rsid w:val="00FC25A5"/>
    <w:rsid w:val="00FC290E"/>
    <w:rsid w:val="00FC33BF"/>
    <w:rsid w:val="00FC4290"/>
    <w:rsid w:val="00FC4D4E"/>
    <w:rsid w:val="00FC504D"/>
    <w:rsid w:val="00FC527B"/>
    <w:rsid w:val="00FC55E1"/>
    <w:rsid w:val="00FC5971"/>
    <w:rsid w:val="00FC5C84"/>
    <w:rsid w:val="00FC5DF0"/>
    <w:rsid w:val="00FC6610"/>
    <w:rsid w:val="00FC6B06"/>
    <w:rsid w:val="00FC6E3D"/>
    <w:rsid w:val="00FC7065"/>
    <w:rsid w:val="00FC7347"/>
    <w:rsid w:val="00FC789C"/>
    <w:rsid w:val="00FC78C1"/>
    <w:rsid w:val="00FC7997"/>
    <w:rsid w:val="00FC7CD2"/>
    <w:rsid w:val="00FD074A"/>
    <w:rsid w:val="00FD0DD2"/>
    <w:rsid w:val="00FD0E2F"/>
    <w:rsid w:val="00FD1ED9"/>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F55"/>
    <w:rsid w:val="00FD515E"/>
    <w:rsid w:val="00FD5582"/>
    <w:rsid w:val="00FD596E"/>
    <w:rsid w:val="00FD5E2B"/>
    <w:rsid w:val="00FD5E7F"/>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35A"/>
    <w:rsid w:val="00FE2C7E"/>
    <w:rsid w:val="00FE2EF4"/>
    <w:rsid w:val="00FE2F6F"/>
    <w:rsid w:val="00FE2FCE"/>
    <w:rsid w:val="00FE387E"/>
    <w:rsid w:val="00FE3FA6"/>
    <w:rsid w:val="00FE4454"/>
    <w:rsid w:val="00FE4DDF"/>
    <w:rsid w:val="00FE4F17"/>
    <w:rsid w:val="00FE5527"/>
    <w:rsid w:val="00FE59D0"/>
    <w:rsid w:val="00FE5B41"/>
    <w:rsid w:val="00FE5B69"/>
    <w:rsid w:val="00FE63DD"/>
    <w:rsid w:val="00FE65CB"/>
    <w:rsid w:val="00FE6B6D"/>
    <w:rsid w:val="00FE6D25"/>
    <w:rsid w:val="00FE7784"/>
    <w:rsid w:val="00FE7827"/>
    <w:rsid w:val="00FF00A2"/>
    <w:rsid w:val="00FF0391"/>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F77"/>
    <w:rsid w:val="00FF34B1"/>
    <w:rsid w:val="00FF3C88"/>
    <w:rsid w:val="00FF4964"/>
    <w:rsid w:val="00FF49CC"/>
    <w:rsid w:val="00FF4A16"/>
    <w:rsid w:val="00FF4CF9"/>
    <w:rsid w:val="00FF4F0D"/>
    <w:rsid w:val="00FF577A"/>
    <w:rsid w:val="00FF57B2"/>
    <w:rsid w:val="00FF5B01"/>
    <w:rsid w:val="00FF5B71"/>
    <w:rsid w:val="00FF5C7E"/>
    <w:rsid w:val="00FF5C8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145FC"/>
  <w15:chartTrackingRefBased/>
  <w15:docId w15:val="{4479CCE6-535F-5C4A-B039-A308BC320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79EC"/>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qFormat/>
    <w:rPr>
      <w:sz w:val="16"/>
      <w:szCs w:val="16"/>
    </w:rPr>
  </w:style>
  <w:style w:type="paragraph" w:styleId="CommentText">
    <w:name w:val="annotation text"/>
    <w:basedOn w:val="Normal"/>
    <w:link w:val="CommentTextChar"/>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uiPriority w:val="99"/>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character" w:customStyle="1" w:styleId="apple-converted-space">
    <w:name w:val="apple-converted-space"/>
    <w:basedOn w:val="DefaultParagraphFont"/>
    <w:rsid w:val="0046260A"/>
  </w:style>
  <w:style w:type="character" w:customStyle="1" w:styleId="mc-span">
    <w:name w:val="mc-span"/>
    <w:rsid w:val="000C6604"/>
  </w:style>
  <w:style w:type="paragraph" w:styleId="Revision">
    <w:name w:val="Revision"/>
    <w:hidden/>
    <w:uiPriority w:val="99"/>
    <w:semiHidden/>
    <w:rsid w:val="009B0E3C"/>
    <w:rPr>
      <w:color w:val="000000"/>
      <w:lang w:val="en-US" w:eastAsia="ja-JP"/>
    </w:rPr>
  </w:style>
  <w:style w:type="paragraph" w:customStyle="1" w:styleId="EmailDiscussion">
    <w:name w:val="EmailDiscussion"/>
    <w:basedOn w:val="Normal"/>
    <w:next w:val="Normal"/>
    <w:link w:val="EmailDiscussionChar"/>
    <w:qFormat/>
    <w:rsid w:val="002F7FB8"/>
    <w:pPr>
      <w:numPr>
        <w:numId w:val="4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2F7FB8"/>
    <w:rPr>
      <w:rFonts w:ascii="Arial" w:eastAsia="MS Mincho" w:hAnsi="Arial"/>
      <w:b/>
      <w:szCs w:val="24"/>
      <w:lang w:val="en-GB" w:eastAsia="en-GB"/>
    </w:rPr>
  </w:style>
  <w:style w:type="character" w:styleId="PlaceholderText">
    <w:name w:val="Placeholder Text"/>
    <w:basedOn w:val="DefaultParagraphFont"/>
    <w:uiPriority w:val="99"/>
    <w:semiHidden/>
    <w:rsid w:val="005F1AE7"/>
    <w:rPr>
      <w:color w:val="808080"/>
    </w:rPr>
  </w:style>
  <w:style w:type="character" w:styleId="UnresolvedMention">
    <w:name w:val="Unresolved Mention"/>
    <w:basedOn w:val="DefaultParagraphFont"/>
    <w:uiPriority w:val="99"/>
    <w:semiHidden/>
    <w:unhideWhenUsed/>
    <w:rsid w:val="00BE72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58417521">
      <w:bodyDiv w:val="1"/>
      <w:marLeft w:val="0"/>
      <w:marRight w:val="0"/>
      <w:marTop w:val="0"/>
      <w:marBottom w:val="0"/>
      <w:divBdr>
        <w:top w:val="none" w:sz="0" w:space="0" w:color="auto"/>
        <w:left w:val="none" w:sz="0" w:space="0" w:color="auto"/>
        <w:bottom w:val="none" w:sz="0" w:space="0" w:color="auto"/>
        <w:right w:val="none" w:sz="0" w:space="0" w:color="auto"/>
      </w:divBdr>
    </w:div>
    <w:div w:id="262106156">
      <w:bodyDiv w:val="1"/>
      <w:marLeft w:val="0"/>
      <w:marRight w:val="0"/>
      <w:marTop w:val="0"/>
      <w:marBottom w:val="0"/>
      <w:divBdr>
        <w:top w:val="none" w:sz="0" w:space="0" w:color="auto"/>
        <w:left w:val="none" w:sz="0" w:space="0" w:color="auto"/>
        <w:bottom w:val="none" w:sz="0" w:space="0" w:color="auto"/>
        <w:right w:val="none" w:sz="0" w:space="0" w:color="auto"/>
      </w:divBdr>
      <w:divsChild>
        <w:div w:id="2105105447">
          <w:marLeft w:val="0"/>
          <w:marRight w:val="0"/>
          <w:marTop w:val="0"/>
          <w:marBottom w:val="0"/>
          <w:divBdr>
            <w:top w:val="none" w:sz="0" w:space="0" w:color="auto"/>
            <w:left w:val="none" w:sz="0" w:space="0" w:color="auto"/>
            <w:bottom w:val="none" w:sz="0" w:space="0" w:color="auto"/>
            <w:right w:val="none" w:sz="0" w:space="0" w:color="auto"/>
          </w:divBdr>
        </w:div>
        <w:div w:id="1750426945">
          <w:marLeft w:val="0"/>
          <w:marRight w:val="0"/>
          <w:marTop w:val="0"/>
          <w:marBottom w:val="0"/>
          <w:divBdr>
            <w:top w:val="none" w:sz="0" w:space="0" w:color="auto"/>
            <w:left w:val="none" w:sz="0" w:space="0" w:color="auto"/>
            <w:bottom w:val="none" w:sz="0" w:space="0" w:color="auto"/>
            <w:right w:val="none" w:sz="0" w:space="0" w:color="auto"/>
          </w:divBdr>
        </w:div>
        <w:div w:id="320937268">
          <w:marLeft w:val="0"/>
          <w:marRight w:val="0"/>
          <w:marTop w:val="0"/>
          <w:marBottom w:val="0"/>
          <w:divBdr>
            <w:top w:val="none" w:sz="0" w:space="0" w:color="auto"/>
            <w:left w:val="none" w:sz="0" w:space="0" w:color="auto"/>
            <w:bottom w:val="none" w:sz="0" w:space="0" w:color="auto"/>
            <w:right w:val="none" w:sz="0" w:space="0" w:color="auto"/>
          </w:divBdr>
        </w:div>
        <w:div w:id="1812476772">
          <w:marLeft w:val="0"/>
          <w:marRight w:val="0"/>
          <w:marTop w:val="0"/>
          <w:marBottom w:val="0"/>
          <w:divBdr>
            <w:top w:val="none" w:sz="0" w:space="0" w:color="auto"/>
            <w:left w:val="none" w:sz="0" w:space="0" w:color="auto"/>
            <w:bottom w:val="none" w:sz="0" w:space="0" w:color="auto"/>
            <w:right w:val="none" w:sz="0" w:space="0" w:color="auto"/>
          </w:divBdr>
        </w:div>
      </w:divsChild>
    </w:div>
    <w:div w:id="26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89422917">
          <w:marLeft w:val="0"/>
          <w:marRight w:val="0"/>
          <w:marTop w:val="0"/>
          <w:marBottom w:val="0"/>
          <w:divBdr>
            <w:top w:val="none" w:sz="0" w:space="0" w:color="auto"/>
            <w:left w:val="none" w:sz="0" w:space="0" w:color="auto"/>
            <w:bottom w:val="none" w:sz="0" w:space="0" w:color="auto"/>
            <w:right w:val="none" w:sz="0" w:space="0" w:color="auto"/>
          </w:divBdr>
        </w:div>
        <w:div w:id="2095474594">
          <w:marLeft w:val="0"/>
          <w:marRight w:val="0"/>
          <w:marTop w:val="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0629171">
      <w:bodyDiv w:val="1"/>
      <w:marLeft w:val="0"/>
      <w:marRight w:val="0"/>
      <w:marTop w:val="0"/>
      <w:marBottom w:val="0"/>
      <w:divBdr>
        <w:top w:val="none" w:sz="0" w:space="0" w:color="auto"/>
        <w:left w:val="none" w:sz="0" w:space="0" w:color="auto"/>
        <w:bottom w:val="none" w:sz="0" w:space="0" w:color="auto"/>
        <w:right w:val="none" w:sz="0" w:space="0" w:color="auto"/>
      </w:divBdr>
      <w:divsChild>
        <w:div w:id="1437289810">
          <w:marLeft w:val="0"/>
          <w:marRight w:val="0"/>
          <w:marTop w:val="0"/>
          <w:marBottom w:val="0"/>
          <w:divBdr>
            <w:top w:val="none" w:sz="0" w:space="0" w:color="auto"/>
            <w:left w:val="none" w:sz="0" w:space="0" w:color="auto"/>
            <w:bottom w:val="none" w:sz="0" w:space="0" w:color="auto"/>
            <w:right w:val="none" w:sz="0" w:space="0" w:color="auto"/>
          </w:divBdr>
        </w:div>
        <w:div w:id="995576310">
          <w:marLeft w:val="0"/>
          <w:marRight w:val="0"/>
          <w:marTop w:val="0"/>
          <w:marBottom w:val="0"/>
          <w:divBdr>
            <w:top w:val="none" w:sz="0" w:space="0" w:color="auto"/>
            <w:left w:val="none" w:sz="0" w:space="0" w:color="auto"/>
            <w:bottom w:val="none" w:sz="0" w:space="0" w:color="auto"/>
            <w:right w:val="none" w:sz="0" w:space="0" w:color="auto"/>
          </w:divBdr>
          <w:divsChild>
            <w:div w:id="1407193176">
              <w:marLeft w:val="0"/>
              <w:marRight w:val="0"/>
              <w:marTop w:val="0"/>
              <w:marBottom w:val="0"/>
              <w:divBdr>
                <w:top w:val="none" w:sz="0" w:space="0" w:color="auto"/>
                <w:left w:val="none" w:sz="0" w:space="0" w:color="auto"/>
                <w:bottom w:val="none" w:sz="0" w:space="0" w:color="auto"/>
                <w:right w:val="none" w:sz="0" w:space="0" w:color="auto"/>
              </w:divBdr>
            </w:div>
            <w:div w:id="138765821">
              <w:marLeft w:val="0"/>
              <w:marRight w:val="0"/>
              <w:marTop w:val="0"/>
              <w:marBottom w:val="0"/>
              <w:divBdr>
                <w:top w:val="none" w:sz="0" w:space="0" w:color="auto"/>
                <w:left w:val="none" w:sz="0" w:space="0" w:color="auto"/>
                <w:bottom w:val="none" w:sz="0" w:space="0" w:color="auto"/>
                <w:right w:val="none" w:sz="0" w:space="0" w:color="auto"/>
              </w:divBdr>
            </w:div>
            <w:div w:id="1054088272">
              <w:marLeft w:val="0"/>
              <w:marRight w:val="0"/>
              <w:marTop w:val="0"/>
              <w:marBottom w:val="0"/>
              <w:divBdr>
                <w:top w:val="none" w:sz="0" w:space="0" w:color="auto"/>
                <w:left w:val="none" w:sz="0" w:space="0" w:color="auto"/>
                <w:bottom w:val="none" w:sz="0" w:space="0" w:color="auto"/>
                <w:right w:val="none" w:sz="0" w:space="0" w:color="auto"/>
              </w:divBdr>
            </w:div>
            <w:div w:id="684483326">
              <w:marLeft w:val="0"/>
              <w:marRight w:val="0"/>
              <w:marTop w:val="0"/>
              <w:marBottom w:val="0"/>
              <w:divBdr>
                <w:top w:val="none" w:sz="0" w:space="0" w:color="auto"/>
                <w:left w:val="none" w:sz="0" w:space="0" w:color="auto"/>
                <w:bottom w:val="none" w:sz="0" w:space="0" w:color="auto"/>
                <w:right w:val="none" w:sz="0" w:space="0" w:color="auto"/>
              </w:divBdr>
            </w:div>
            <w:div w:id="1363241725">
              <w:marLeft w:val="0"/>
              <w:marRight w:val="0"/>
              <w:marTop w:val="0"/>
              <w:marBottom w:val="0"/>
              <w:divBdr>
                <w:top w:val="none" w:sz="0" w:space="0" w:color="auto"/>
                <w:left w:val="none" w:sz="0" w:space="0" w:color="auto"/>
                <w:bottom w:val="none" w:sz="0" w:space="0" w:color="auto"/>
                <w:right w:val="none" w:sz="0" w:space="0" w:color="auto"/>
              </w:divBdr>
            </w:div>
            <w:div w:id="354160252">
              <w:marLeft w:val="0"/>
              <w:marRight w:val="0"/>
              <w:marTop w:val="0"/>
              <w:marBottom w:val="0"/>
              <w:divBdr>
                <w:top w:val="none" w:sz="0" w:space="0" w:color="auto"/>
                <w:left w:val="none" w:sz="0" w:space="0" w:color="auto"/>
                <w:bottom w:val="none" w:sz="0" w:space="0" w:color="auto"/>
                <w:right w:val="none" w:sz="0" w:space="0" w:color="auto"/>
              </w:divBdr>
            </w:div>
            <w:div w:id="1164009829">
              <w:marLeft w:val="0"/>
              <w:marRight w:val="0"/>
              <w:marTop w:val="0"/>
              <w:marBottom w:val="0"/>
              <w:divBdr>
                <w:top w:val="none" w:sz="0" w:space="0" w:color="auto"/>
                <w:left w:val="none" w:sz="0" w:space="0" w:color="auto"/>
                <w:bottom w:val="none" w:sz="0" w:space="0" w:color="auto"/>
                <w:right w:val="none" w:sz="0" w:space="0" w:color="auto"/>
              </w:divBdr>
            </w:div>
            <w:div w:id="128472504">
              <w:marLeft w:val="0"/>
              <w:marRight w:val="0"/>
              <w:marTop w:val="0"/>
              <w:marBottom w:val="0"/>
              <w:divBdr>
                <w:top w:val="none" w:sz="0" w:space="0" w:color="auto"/>
                <w:left w:val="none" w:sz="0" w:space="0" w:color="auto"/>
                <w:bottom w:val="none" w:sz="0" w:space="0" w:color="auto"/>
                <w:right w:val="none" w:sz="0" w:space="0" w:color="auto"/>
              </w:divBdr>
            </w:div>
            <w:div w:id="397024447">
              <w:marLeft w:val="0"/>
              <w:marRight w:val="0"/>
              <w:marTop w:val="0"/>
              <w:marBottom w:val="0"/>
              <w:divBdr>
                <w:top w:val="none" w:sz="0" w:space="0" w:color="auto"/>
                <w:left w:val="none" w:sz="0" w:space="0" w:color="auto"/>
                <w:bottom w:val="none" w:sz="0" w:space="0" w:color="auto"/>
                <w:right w:val="none" w:sz="0" w:space="0" w:color="auto"/>
              </w:divBdr>
            </w:div>
            <w:div w:id="1304575598">
              <w:marLeft w:val="0"/>
              <w:marRight w:val="0"/>
              <w:marTop w:val="0"/>
              <w:marBottom w:val="0"/>
              <w:divBdr>
                <w:top w:val="none" w:sz="0" w:space="0" w:color="auto"/>
                <w:left w:val="none" w:sz="0" w:space="0" w:color="auto"/>
                <w:bottom w:val="none" w:sz="0" w:space="0" w:color="auto"/>
                <w:right w:val="none" w:sz="0" w:space="0" w:color="auto"/>
              </w:divBdr>
            </w:div>
            <w:div w:id="326439261">
              <w:marLeft w:val="0"/>
              <w:marRight w:val="0"/>
              <w:marTop w:val="0"/>
              <w:marBottom w:val="0"/>
              <w:divBdr>
                <w:top w:val="none" w:sz="0" w:space="0" w:color="auto"/>
                <w:left w:val="none" w:sz="0" w:space="0" w:color="auto"/>
                <w:bottom w:val="none" w:sz="0" w:space="0" w:color="auto"/>
                <w:right w:val="none" w:sz="0" w:space="0" w:color="auto"/>
              </w:divBdr>
            </w:div>
            <w:div w:id="432287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6089010">
      <w:bodyDiv w:val="1"/>
      <w:marLeft w:val="0"/>
      <w:marRight w:val="0"/>
      <w:marTop w:val="0"/>
      <w:marBottom w:val="0"/>
      <w:divBdr>
        <w:top w:val="none" w:sz="0" w:space="0" w:color="auto"/>
        <w:left w:val="none" w:sz="0" w:space="0" w:color="auto"/>
        <w:bottom w:val="none" w:sz="0" w:space="0" w:color="auto"/>
        <w:right w:val="none" w:sz="0" w:space="0" w:color="auto"/>
      </w:divBdr>
      <w:divsChild>
        <w:div w:id="18554128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06942958">
              <w:marLeft w:val="0"/>
              <w:marRight w:val="0"/>
              <w:marTop w:val="0"/>
              <w:marBottom w:val="0"/>
              <w:divBdr>
                <w:top w:val="none" w:sz="0" w:space="0" w:color="auto"/>
                <w:left w:val="none" w:sz="0" w:space="0" w:color="auto"/>
                <w:bottom w:val="none" w:sz="0" w:space="0" w:color="auto"/>
                <w:right w:val="none" w:sz="0" w:space="0" w:color="auto"/>
              </w:divBdr>
              <w:divsChild>
                <w:div w:id="574049551">
                  <w:marLeft w:val="0"/>
                  <w:marRight w:val="0"/>
                  <w:marTop w:val="0"/>
                  <w:marBottom w:val="0"/>
                  <w:divBdr>
                    <w:top w:val="none" w:sz="0" w:space="0" w:color="auto"/>
                    <w:left w:val="none" w:sz="0" w:space="0" w:color="auto"/>
                    <w:bottom w:val="none" w:sz="0" w:space="0" w:color="auto"/>
                    <w:right w:val="none" w:sz="0" w:space="0" w:color="auto"/>
                  </w:divBdr>
                  <w:divsChild>
                    <w:div w:id="1421609151">
                      <w:marLeft w:val="0"/>
                      <w:marRight w:val="0"/>
                      <w:marTop w:val="0"/>
                      <w:marBottom w:val="0"/>
                      <w:divBdr>
                        <w:top w:val="none" w:sz="0" w:space="0" w:color="auto"/>
                        <w:left w:val="none" w:sz="0" w:space="0" w:color="auto"/>
                        <w:bottom w:val="none" w:sz="0" w:space="0" w:color="auto"/>
                        <w:right w:val="none" w:sz="0" w:space="0" w:color="auto"/>
                      </w:divBdr>
                      <w:divsChild>
                        <w:div w:id="1306466184">
                          <w:marLeft w:val="0"/>
                          <w:marRight w:val="0"/>
                          <w:marTop w:val="0"/>
                          <w:marBottom w:val="0"/>
                          <w:divBdr>
                            <w:top w:val="none" w:sz="0" w:space="0" w:color="auto"/>
                            <w:left w:val="none" w:sz="0" w:space="0" w:color="auto"/>
                            <w:bottom w:val="none" w:sz="0" w:space="0" w:color="auto"/>
                            <w:right w:val="none" w:sz="0" w:space="0" w:color="auto"/>
                          </w:divBdr>
                          <w:divsChild>
                            <w:div w:id="1522163991">
                              <w:marLeft w:val="0"/>
                              <w:marRight w:val="0"/>
                              <w:marTop w:val="0"/>
                              <w:marBottom w:val="0"/>
                              <w:divBdr>
                                <w:top w:val="none" w:sz="0" w:space="0" w:color="auto"/>
                                <w:left w:val="none" w:sz="0" w:space="0" w:color="auto"/>
                                <w:bottom w:val="none" w:sz="0" w:space="0" w:color="auto"/>
                                <w:right w:val="none" w:sz="0" w:space="0" w:color="auto"/>
                              </w:divBdr>
                              <w:divsChild>
                                <w:div w:id="394935733">
                                  <w:marLeft w:val="0"/>
                                  <w:marRight w:val="0"/>
                                  <w:marTop w:val="0"/>
                                  <w:marBottom w:val="0"/>
                                  <w:divBdr>
                                    <w:top w:val="none" w:sz="0" w:space="0" w:color="auto"/>
                                    <w:left w:val="none" w:sz="0" w:space="0" w:color="auto"/>
                                    <w:bottom w:val="none" w:sz="0" w:space="0" w:color="auto"/>
                                    <w:right w:val="none" w:sz="0" w:space="0" w:color="auto"/>
                                  </w:divBdr>
                                  <w:divsChild>
                                    <w:div w:id="1623078052">
                                      <w:marLeft w:val="0"/>
                                      <w:marRight w:val="0"/>
                                      <w:marTop w:val="0"/>
                                      <w:marBottom w:val="0"/>
                                      <w:divBdr>
                                        <w:top w:val="none" w:sz="0" w:space="0" w:color="auto"/>
                                        <w:left w:val="none" w:sz="0" w:space="0" w:color="auto"/>
                                        <w:bottom w:val="none" w:sz="0" w:space="0" w:color="auto"/>
                                        <w:right w:val="none" w:sz="0" w:space="0" w:color="auto"/>
                                      </w:divBdr>
                                      <w:divsChild>
                                        <w:div w:id="1513572356">
                                          <w:marLeft w:val="0"/>
                                          <w:marRight w:val="0"/>
                                          <w:marTop w:val="0"/>
                                          <w:marBottom w:val="0"/>
                                          <w:divBdr>
                                            <w:top w:val="none" w:sz="0" w:space="0" w:color="auto"/>
                                            <w:left w:val="none" w:sz="0" w:space="0" w:color="auto"/>
                                            <w:bottom w:val="none" w:sz="0" w:space="0" w:color="auto"/>
                                            <w:right w:val="none" w:sz="0" w:space="0" w:color="auto"/>
                                          </w:divBdr>
                                          <w:divsChild>
                                            <w:div w:id="268196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04236670">
      <w:bodyDiv w:val="1"/>
      <w:marLeft w:val="0"/>
      <w:marRight w:val="0"/>
      <w:marTop w:val="0"/>
      <w:marBottom w:val="0"/>
      <w:divBdr>
        <w:top w:val="none" w:sz="0" w:space="0" w:color="auto"/>
        <w:left w:val="none" w:sz="0" w:space="0" w:color="auto"/>
        <w:bottom w:val="none" w:sz="0" w:space="0" w:color="auto"/>
        <w:right w:val="none" w:sz="0" w:space="0" w:color="auto"/>
      </w:divBdr>
      <w:divsChild>
        <w:div w:id="7781362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3120287">
              <w:marLeft w:val="0"/>
              <w:marRight w:val="0"/>
              <w:marTop w:val="0"/>
              <w:marBottom w:val="0"/>
              <w:divBdr>
                <w:top w:val="none" w:sz="0" w:space="0" w:color="auto"/>
                <w:left w:val="none" w:sz="0" w:space="0" w:color="auto"/>
                <w:bottom w:val="none" w:sz="0" w:space="0" w:color="auto"/>
                <w:right w:val="none" w:sz="0" w:space="0" w:color="auto"/>
              </w:divBdr>
              <w:divsChild>
                <w:div w:id="1205098470">
                  <w:marLeft w:val="0"/>
                  <w:marRight w:val="0"/>
                  <w:marTop w:val="0"/>
                  <w:marBottom w:val="0"/>
                  <w:divBdr>
                    <w:top w:val="none" w:sz="0" w:space="0" w:color="auto"/>
                    <w:left w:val="none" w:sz="0" w:space="0" w:color="auto"/>
                    <w:bottom w:val="none" w:sz="0" w:space="0" w:color="auto"/>
                    <w:right w:val="none" w:sz="0" w:space="0" w:color="auto"/>
                  </w:divBdr>
                  <w:divsChild>
                    <w:div w:id="1716852222">
                      <w:marLeft w:val="0"/>
                      <w:marRight w:val="0"/>
                      <w:marTop w:val="0"/>
                      <w:marBottom w:val="0"/>
                      <w:divBdr>
                        <w:top w:val="none" w:sz="0" w:space="0" w:color="auto"/>
                        <w:left w:val="none" w:sz="0" w:space="0" w:color="auto"/>
                        <w:bottom w:val="none" w:sz="0" w:space="0" w:color="auto"/>
                        <w:right w:val="none" w:sz="0" w:space="0" w:color="auto"/>
                      </w:divBdr>
                      <w:divsChild>
                        <w:div w:id="198011944">
                          <w:marLeft w:val="0"/>
                          <w:marRight w:val="0"/>
                          <w:marTop w:val="0"/>
                          <w:marBottom w:val="0"/>
                          <w:divBdr>
                            <w:top w:val="none" w:sz="0" w:space="0" w:color="auto"/>
                            <w:left w:val="none" w:sz="0" w:space="0" w:color="auto"/>
                            <w:bottom w:val="none" w:sz="0" w:space="0" w:color="auto"/>
                            <w:right w:val="none" w:sz="0" w:space="0" w:color="auto"/>
                          </w:divBdr>
                          <w:divsChild>
                            <w:div w:id="2107386016">
                              <w:marLeft w:val="0"/>
                              <w:marRight w:val="0"/>
                              <w:marTop w:val="0"/>
                              <w:marBottom w:val="0"/>
                              <w:divBdr>
                                <w:top w:val="none" w:sz="0" w:space="0" w:color="auto"/>
                                <w:left w:val="none" w:sz="0" w:space="0" w:color="auto"/>
                                <w:bottom w:val="none" w:sz="0" w:space="0" w:color="auto"/>
                                <w:right w:val="none" w:sz="0" w:space="0" w:color="auto"/>
                              </w:divBdr>
                              <w:divsChild>
                                <w:div w:id="16848661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847247">
                                      <w:marLeft w:val="0"/>
                                      <w:marRight w:val="0"/>
                                      <w:marTop w:val="0"/>
                                      <w:marBottom w:val="0"/>
                                      <w:divBdr>
                                        <w:top w:val="none" w:sz="0" w:space="0" w:color="auto"/>
                                        <w:left w:val="none" w:sz="0" w:space="0" w:color="auto"/>
                                        <w:bottom w:val="none" w:sz="0" w:space="0" w:color="auto"/>
                                        <w:right w:val="none" w:sz="0" w:space="0" w:color="auto"/>
                                      </w:divBdr>
                                      <w:divsChild>
                                        <w:div w:id="1710449441">
                                          <w:marLeft w:val="0"/>
                                          <w:marRight w:val="0"/>
                                          <w:marTop w:val="0"/>
                                          <w:marBottom w:val="0"/>
                                          <w:divBdr>
                                            <w:top w:val="none" w:sz="0" w:space="0" w:color="auto"/>
                                            <w:left w:val="none" w:sz="0" w:space="0" w:color="auto"/>
                                            <w:bottom w:val="none" w:sz="0" w:space="0" w:color="auto"/>
                                            <w:right w:val="none" w:sz="0" w:space="0" w:color="auto"/>
                                          </w:divBdr>
                                          <w:divsChild>
                                            <w:div w:id="166870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9366009">
      <w:bodyDiv w:val="1"/>
      <w:marLeft w:val="0"/>
      <w:marRight w:val="0"/>
      <w:marTop w:val="0"/>
      <w:marBottom w:val="0"/>
      <w:divBdr>
        <w:top w:val="none" w:sz="0" w:space="0" w:color="auto"/>
        <w:left w:val="none" w:sz="0" w:space="0" w:color="auto"/>
        <w:bottom w:val="none" w:sz="0" w:space="0" w:color="auto"/>
        <w:right w:val="none" w:sz="0" w:space="0" w:color="auto"/>
      </w:divBdr>
      <w:divsChild>
        <w:div w:id="667099532">
          <w:marLeft w:val="0"/>
          <w:marRight w:val="0"/>
          <w:marTop w:val="0"/>
          <w:marBottom w:val="0"/>
          <w:divBdr>
            <w:top w:val="none" w:sz="0" w:space="0" w:color="auto"/>
            <w:left w:val="none" w:sz="0" w:space="0" w:color="auto"/>
            <w:bottom w:val="none" w:sz="0" w:space="0" w:color="auto"/>
            <w:right w:val="none" w:sz="0" w:space="0" w:color="auto"/>
          </w:divBdr>
        </w:div>
        <w:div w:id="1681202229">
          <w:marLeft w:val="0"/>
          <w:marRight w:val="0"/>
          <w:marTop w:val="0"/>
          <w:marBottom w:val="0"/>
          <w:divBdr>
            <w:top w:val="none" w:sz="0" w:space="0" w:color="auto"/>
            <w:left w:val="none" w:sz="0" w:space="0" w:color="auto"/>
            <w:bottom w:val="none" w:sz="0" w:space="0" w:color="auto"/>
            <w:right w:val="none" w:sz="0" w:space="0" w:color="auto"/>
          </w:divBdr>
          <w:divsChild>
            <w:div w:id="269313158">
              <w:marLeft w:val="0"/>
              <w:marRight w:val="0"/>
              <w:marTop w:val="0"/>
              <w:marBottom w:val="0"/>
              <w:divBdr>
                <w:top w:val="none" w:sz="0" w:space="0" w:color="auto"/>
                <w:left w:val="none" w:sz="0" w:space="0" w:color="auto"/>
                <w:bottom w:val="none" w:sz="0" w:space="0" w:color="auto"/>
                <w:right w:val="none" w:sz="0" w:space="0" w:color="auto"/>
              </w:divBdr>
            </w:div>
            <w:div w:id="2121682054">
              <w:marLeft w:val="0"/>
              <w:marRight w:val="0"/>
              <w:marTop w:val="0"/>
              <w:marBottom w:val="0"/>
              <w:divBdr>
                <w:top w:val="none" w:sz="0" w:space="0" w:color="auto"/>
                <w:left w:val="none" w:sz="0" w:space="0" w:color="auto"/>
                <w:bottom w:val="none" w:sz="0" w:space="0" w:color="auto"/>
                <w:right w:val="none" w:sz="0" w:space="0" w:color="auto"/>
              </w:divBdr>
            </w:div>
            <w:div w:id="1353385865">
              <w:marLeft w:val="0"/>
              <w:marRight w:val="0"/>
              <w:marTop w:val="0"/>
              <w:marBottom w:val="0"/>
              <w:divBdr>
                <w:top w:val="none" w:sz="0" w:space="0" w:color="auto"/>
                <w:left w:val="none" w:sz="0" w:space="0" w:color="auto"/>
                <w:bottom w:val="none" w:sz="0" w:space="0" w:color="auto"/>
                <w:right w:val="none" w:sz="0" w:space="0" w:color="auto"/>
              </w:divBdr>
            </w:div>
            <w:div w:id="600794606">
              <w:marLeft w:val="0"/>
              <w:marRight w:val="0"/>
              <w:marTop w:val="0"/>
              <w:marBottom w:val="0"/>
              <w:divBdr>
                <w:top w:val="none" w:sz="0" w:space="0" w:color="auto"/>
                <w:left w:val="none" w:sz="0" w:space="0" w:color="auto"/>
                <w:bottom w:val="none" w:sz="0" w:space="0" w:color="auto"/>
                <w:right w:val="none" w:sz="0" w:space="0" w:color="auto"/>
              </w:divBdr>
            </w:div>
            <w:div w:id="1942179217">
              <w:marLeft w:val="0"/>
              <w:marRight w:val="0"/>
              <w:marTop w:val="0"/>
              <w:marBottom w:val="0"/>
              <w:divBdr>
                <w:top w:val="none" w:sz="0" w:space="0" w:color="auto"/>
                <w:left w:val="none" w:sz="0" w:space="0" w:color="auto"/>
                <w:bottom w:val="none" w:sz="0" w:space="0" w:color="auto"/>
                <w:right w:val="none" w:sz="0" w:space="0" w:color="auto"/>
              </w:divBdr>
            </w:div>
            <w:div w:id="1599827286">
              <w:marLeft w:val="0"/>
              <w:marRight w:val="0"/>
              <w:marTop w:val="0"/>
              <w:marBottom w:val="0"/>
              <w:divBdr>
                <w:top w:val="none" w:sz="0" w:space="0" w:color="auto"/>
                <w:left w:val="none" w:sz="0" w:space="0" w:color="auto"/>
                <w:bottom w:val="none" w:sz="0" w:space="0" w:color="auto"/>
                <w:right w:val="none" w:sz="0" w:space="0" w:color="auto"/>
              </w:divBdr>
            </w:div>
            <w:div w:id="751781007">
              <w:marLeft w:val="0"/>
              <w:marRight w:val="0"/>
              <w:marTop w:val="0"/>
              <w:marBottom w:val="0"/>
              <w:divBdr>
                <w:top w:val="none" w:sz="0" w:space="0" w:color="auto"/>
                <w:left w:val="none" w:sz="0" w:space="0" w:color="auto"/>
                <w:bottom w:val="none" w:sz="0" w:space="0" w:color="auto"/>
                <w:right w:val="none" w:sz="0" w:space="0" w:color="auto"/>
              </w:divBdr>
            </w:div>
            <w:div w:id="1195464620">
              <w:marLeft w:val="0"/>
              <w:marRight w:val="0"/>
              <w:marTop w:val="0"/>
              <w:marBottom w:val="0"/>
              <w:divBdr>
                <w:top w:val="none" w:sz="0" w:space="0" w:color="auto"/>
                <w:left w:val="none" w:sz="0" w:space="0" w:color="auto"/>
                <w:bottom w:val="none" w:sz="0" w:space="0" w:color="auto"/>
                <w:right w:val="none" w:sz="0" w:space="0" w:color="auto"/>
              </w:divBdr>
            </w:div>
            <w:div w:id="2031564496">
              <w:marLeft w:val="0"/>
              <w:marRight w:val="0"/>
              <w:marTop w:val="0"/>
              <w:marBottom w:val="0"/>
              <w:divBdr>
                <w:top w:val="none" w:sz="0" w:space="0" w:color="auto"/>
                <w:left w:val="none" w:sz="0" w:space="0" w:color="auto"/>
                <w:bottom w:val="none" w:sz="0" w:space="0" w:color="auto"/>
                <w:right w:val="none" w:sz="0" w:space="0" w:color="auto"/>
              </w:divBdr>
            </w:div>
            <w:div w:id="1500003348">
              <w:marLeft w:val="0"/>
              <w:marRight w:val="0"/>
              <w:marTop w:val="0"/>
              <w:marBottom w:val="0"/>
              <w:divBdr>
                <w:top w:val="none" w:sz="0" w:space="0" w:color="auto"/>
                <w:left w:val="none" w:sz="0" w:space="0" w:color="auto"/>
                <w:bottom w:val="none" w:sz="0" w:space="0" w:color="auto"/>
                <w:right w:val="none" w:sz="0" w:space="0" w:color="auto"/>
              </w:divBdr>
            </w:div>
            <w:div w:id="1589657012">
              <w:marLeft w:val="0"/>
              <w:marRight w:val="0"/>
              <w:marTop w:val="0"/>
              <w:marBottom w:val="0"/>
              <w:divBdr>
                <w:top w:val="none" w:sz="0" w:space="0" w:color="auto"/>
                <w:left w:val="none" w:sz="0" w:space="0" w:color="auto"/>
                <w:bottom w:val="none" w:sz="0" w:space="0" w:color="auto"/>
                <w:right w:val="none" w:sz="0" w:space="0" w:color="auto"/>
              </w:divBdr>
            </w:div>
            <w:div w:id="96365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24386093">
      <w:bodyDiv w:val="1"/>
      <w:marLeft w:val="0"/>
      <w:marRight w:val="0"/>
      <w:marTop w:val="0"/>
      <w:marBottom w:val="0"/>
      <w:divBdr>
        <w:top w:val="none" w:sz="0" w:space="0" w:color="auto"/>
        <w:left w:val="none" w:sz="0" w:space="0" w:color="auto"/>
        <w:bottom w:val="none" w:sz="0" w:space="0" w:color="auto"/>
        <w:right w:val="none" w:sz="0" w:space="0" w:color="auto"/>
      </w:divBdr>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39305434">
      <w:bodyDiv w:val="1"/>
      <w:marLeft w:val="0"/>
      <w:marRight w:val="0"/>
      <w:marTop w:val="0"/>
      <w:marBottom w:val="0"/>
      <w:divBdr>
        <w:top w:val="none" w:sz="0" w:space="0" w:color="auto"/>
        <w:left w:val="none" w:sz="0" w:space="0" w:color="auto"/>
        <w:bottom w:val="none" w:sz="0" w:space="0" w:color="auto"/>
        <w:right w:val="none" w:sz="0" w:space="0" w:color="auto"/>
      </w:divBdr>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62590522">
      <w:bodyDiv w:val="1"/>
      <w:marLeft w:val="0"/>
      <w:marRight w:val="0"/>
      <w:marTop w:val="0"/>
      <w:marBottom w:val="0"/>
      <w:divBdr>
        <w:top w:val="none" w:sz="0" w:space="0" w:color="auto"/>
        <w:left w:val="none" w:sz="0" w:space="0" w:color="auto"/>
        <w:bottom w:val="none" w:sz="0" w:space="0" w:color="auto"/>
        <w:right w:val="none" w:sz="0" w:space="0" w:color="auto"/>
      </w:divBdr>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2106955">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8064316">
      <w:bodyDiv w:val="1"/>
      <w:marLeft w:val="0"/>
      <w:marRight w:val="0"/>
      <w:marTop w:val="0"/>
      <w:marBottom w:val="0"/>
      <w:divBdr>
        <w:top w:val="none" w:sz="0" w:space="0" w:color="auto"/>
        <w:left w:val="none" w:sz="0" w:space="0" w:color="auto"/>
        <w:bottom w:val="none" w:sz="0" w:space="0" w:color="auto"/>
        <w:right w:val="none" w:sz="0" w:space="0" w:color="auto"/>
      </w:divBdr>
      <w:divsChild>
        <w:div w:id="48119924">
          <w:marLeft w:val="0"/>
          <w:marRight w:val="0"/>
          <w:marTop w:val="0"/>
          <w:marBottom w:val="0"/>
          <w:divBdr>
            <w:top w:val="none" w:sz="0" w:space="0" w:color="auto"/>
            <w:left w:val="none" w:sz="0" w:space="0" w:color="auto"/>
            <w:bottom w:val="none" w:sz="0" w:space="0" w:color="auto"/>
            <w:right w:val="none" w:sz="0" w:space="0" w:color="auto"/>
          </w:divBdr>
        </w:div>
        <w:div w:id="199825794">
          <w:marLeft w:val="0"/>
          <w:marRight w:val="0"/>
          <w:marTop w:val="0"/>
          <w:marBottom w:val="0"/>
          <w:divBdr>
            <w:top w:val="none" w:sz="0" w:space="0" w:color="auto"/>
            <w:left w:val="none" w:sz="0" w:space="0" w:color="auto"/>
            <w:bottom w:val="none" w:sz="0" w:space="0" w:color="auto"/>
            <w:right w:val="none" w:sz="0" w:space="0" w:color="auto"/>
          </w:divBdr>
          <w:divsChild>
            <w:div w:id="1517884371">
              <w:marLeft w:val="0"/>
              <w:marRight w:val="0"/>
              <w:marTop w:val="0"/>
              <w:marBottom w:val="0"/>
              <w:divBdr>
                <w:top w:val="none" w:sz="0" w:space="0" w:color="auto"/>
                <w:left w:val="none" w:sz="0" w:space="0" w:color="auto"/>
                <w:bottom w:val="none" w:sz="0" w:space="0" w:color="auto"/>
                <w:right w:val="none" w:sz="0" w:space="0" w:color="auto"/>
              </w:divBdr>
            </w:div>
          </w:divsChild>
        </w:div>
        <w:div w:id="259223715">
          <w:marLeft w:val="0"/>
          <w:marRight w:val="0"/>
          <w:marTop w:val="0"/>
          <w:marBottom w:val="0"/>
          <w:divBdr>
            <w:top w:val="none" w:sz="0" w:space="0" w:color="auto"/>
            <w:left w:val="none" w:sz="0" w:space="0" w:color="auto"/>
            <w:bottom w:val="none" w:sz="0" w:space="0" w:color="auto"/>
            <w:right w:val="none" w:sz="0" w:space="0" w:color="auto"/>
          </w:divBdr>
        </w:div>
        <w:div w:id="320744614">
          <w:marLeft w:val="0"/>
          <w:marRight w:val="0"/>
          <w:marTop w:val="0"/>
          <w:marBottom w:val="0"/>
          <w:divBdr>
            <w:top w:val="none" w:sz="0" w:space="0" w:color="auto"/>
            <w:left w:val="none" w:sz="0" w:space="0" w:color="auto"/>
            <w:bottom w:val="none" w:sz="0" w:space="0" w:color="auto"/>
            <w:right w:val="none" w:sz="0" w:space="0" w:color="auto"/>
          </w:divBdr>
        </w:div>
        <w:div w:id="345985510">
          <w:marLeft w:val="0"/>
          <w:marRight w:val="0"/>
          <w:marTop w:val="0"/>
          <w:marBottom w:val="0"/>
          <w:divBdr>
            <w:top w:val="none" w:sz="0" w:space="0" w:color="auto"/>
            <w:left w:val="none" w:sz="0" w:space="0" w:color="auto"/>
            <w:bottom w:val="none" w:sz="0" w:space="0" w:color="auto"/>
            <w:right w:val="none" w:sz="0" w:space="0" w:color="auto"/>
          </w:divBdr>
        </w:div>
        <w:div w:id="514999201">
          <w:marLeft w:val="0"/>
          <w:marRight w:val="0"/>
          <w:marTop w:val="0"/>
          <w:marBottom w:val="0"/>
          <w:divBdr>
            <w:top w:val="none" w:sz="0" w:space="0" w:color="auto"/>
            <w:left w:val="none" w:sz="0" w:space="0" w:color="auto"/>
            <w:bottom w:val="none" w:sz="0" w:space="0" w:color="auto"/>
            <w:right w:val="none" w:sz="0" w:space="0" w:color="auto"/>
          </w:divBdr>
        </w:div>
        <w:div w:id="840974388">
          <w:marLeft w:val="0"/>
          <w:marRight w:val="0"/>
          <w:marTop w:val="0"/>
          <w:marBottom w:val="0"/>
          <w:divBdr>
            <w:top w:val="none" w:sz="0" w:space="0" w:color="auto"/>
            <w:left w:val="none" w:sz="0" w:space="0" w:color="auto"/>
            <w:bottom w:val="none" w:sz="0" w:space="0" w:color="auto"/>
            <w:right w:val="none" w:sz="0" w:space="0" w:color="auto"/>
          </w:divBdr>
        </w:div>
        <w:div w:id="948662219">
          <w:marLeft w:val="0"/>
          <w:marRight w:val="0"/>
          <w:marTop w:val="0"/>
          <w:marBottom w:val="0"/>
          <w:divBdr>
            <w:top w:val="none" w:sz="0" w:space="0" w:color="auto"/>
            <w:left w:val="none" w:sz="0" w:space="0" w:color="auto"/>
            <w:bottom w:val="none" w:sz="0" w:space="0" w:color="auto"/>
            <w:right w:val="none" w:sz="0" w:space="0" w:color="auto"/>
          </w:divBdr>
          <w:divsChild>
            <w:div w:id="1560288553">
              <w:marLeft w:val="0"/>
              <w:marRight w:val="0"/>
              <w:marTop w:val="0"/>
              <w:marBottom w:val="0"/>
              <w:divBdr>
                <w:top w:val="none" w:sz="0" w:space="0" w:color="auto"/>
                <w:left w:val="none" w:sz="0" w:space="0" w:color="auto"/>
                <w:bottom w:val="none" w:sz="0" w:space="0" w:color="auto"/>
                <w:right w:val="none" w:sz="0" w:space="0" w:color="auto"/>
              </w:divBdr>
            </w:div>
          </w:divsChild>
        </w:div>
        <w:div w:id="1085301523">
          <w:marLeft w:val="0"/>
          <w:marRight w:val="0"/>
          <w:marTop w:val="0"/>
          <w:marBottom w:val="0"/>
          <w:divBdr>
            <w:top w:val="none" w:sz="0" w:space="0" w:color="auto"/>
            <w:left w:val="none" w:sz="0" w:space="0" w:color="auto"/>
            <w:bottom w:val="none" w:sz="0" w:space="0" w:color="auto"/>
            <w:right w:val="none" w:sz="0" w:space="0" w:color="auto"/>
          </w:divBdr>
          <w:divsChild>
            <w:div w:id="534318670">
              <w:marLeft w:val="0"/>
              <w:marRight w:val="0"/>
              <w:marTop w:val="0"/>
              <w:marBottom w:val="0"/>
              <w:divBdr>
                <w:top w:val="none" w:sz="0" w:space="0" w:color="auto"/>
                <w:left w:val="none" w:sz="0" w:space="0" w:color="auto"/>
                <w:bottom w:val="none" w:sz="0" w:space="0" w:color="auto"/>
                <w:right w:val="none" w:sz="0" w:space="0" w:color="auto"/>
              </w:divBdr>
            </w:div>
          </w:divsChild>
        </w:div>
        <w:div w:id="1912883315">
          <w:marLeft w:val="0"/>
          <w:marRight w:val="0"/>
          <w:marTop w:val="0"/>
          <w:marBottom w:val="0"/>
          <w:divBdr>
            <w:top w:val="none" w:sz="0" w:space="0" w:color="auto"/>
            <w:left w:val="none" w:sz="0" w:space="0" w:color="auto"/>
            <w:bottom w:val="none" w:sz="0" w:space="0" w:color="auto"/>
            <w:right w:val="none" w:sz="0" w:space="0" w:color="auto"/>
          </w:divBdr>
        </w:div>
        <w:div w:id="2029913149">
          <w:marLeft w:val="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6005268">
      <w:bodyDiv w:val="1"/>
      <w:marLeft w:val="0"/>
      <w:marRight w:val="0"/>
      <w:marTop w:val="0"/>
      <w:marBottom w:val="0"/>
      <w:divBdr>
        <w:top w:val="none" w:sz="0" w:space="0" w:color="auto"/>
        <w:left w:val="none" w:sz="0" w:space="0" w:color="auto"/>
        <w:bottom w:val="none" w:sz="0" w:space="0" w:color="auto"/>
        <w:right w:val="none" w:sz="0" w:space="0" w:color="auto"/>
      </w:divBdr>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2646565">
      <w:bodyDiv w:val="1"/>
      <w:marLeft w:val="0"/>
      <w:marRight w:val="0"/>
      <w:marTop w:val="0"/>
      <w:marBottom w:val="0"/>
      <w:divBdr>
        <w:top w:val="none" w:sz="0" w:space="0" w:color="auto"/>
        <w:left w:val="none" w:sz="0" w:space="0" w:color="auto"/>
        <w:bottom w:val="none" w:sz="0" w:space="0" w:color="auto"/>
        <w:right w:val="none" w:sz="0" w:space="0" w:color="auto"/>
      </w:divBdr>
      <w:divsChild>
        <w:div w:id="1154137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3534603">
              <w:marLeft w:val="0"/>
              <w:marRight w:val="0"/>
              <w:marTop w:val="0"/>
              <w:marBottom w:val="0"/>
              <w:divBdr>
                <w:top w:val="none" w:sz="0" w:space="0" w:color="auto"/>
                <w:left w:val="none" w:sz="0" w:space="0" w:color="auto"/>
                <w:bottom w:val="none" w:sz="0" w:space="0" w:color="auto"/>
                <w:right w:val="none" w:sz="0" w:space="0" w:color="auto"/>
              </w:divBdr>
              <w:divsChild>
                <w:div w:id="1016349514">
                  <w:marLeft w:val="0"/>
                  <w:marRight w:val="0"/>
                  <w:marTop w:val="0"/>
                  <w:marBottom w:val="0"/>
                  <w:divBdr>
                    <w:top w:val="none" w:sz="0" w:space="0" w:color="auto"/>
                    <w:left w:val="none" w:sz="0" w:space="0" w:color="auto"/>
                    <w:bottom w:val="none" w:sz="0" w:space="0" w:color="auto"/>
                    <w:right w:val="none" w:sz="0" w:space="0" w:color="auto"/>
                  </w:divBdr>
                  <w:divsChild>
                    <w:div w:id="1796293511">
                      <w:marLeft w:val="0"/>
                      <w:marRight w:val="0"/>
                      <w:marTop w:val="0"/>
                      <w:marBottom w:val="0"/>
                      <w:divBdr>
                        <w:top w:val="none" w:sz="0" w:space="0" w:color="auto"/>
                        <w:left w:val="none" w:sz="0" w:space="0" w:color="auto"/>
                        <w:bottom w:val="none" w:sz="0" w:space="0" w:color="auto"/>
                        <w:right w:val="none" w:sz="0" w:space="0" w:color="auto"/>
                      </w:divBdr>
                      <w:divsChild>
                        <w:div w:id="404882258">
                          <w:marLeft w:val="0"/>
                          <w:marRight w:val="0"/>
                          <w:marTop w:val="0"/>
                          <w:marBottom w:val="0"/>
                          <w:divBdr>
                            <w:top w:val="none" w:sz="0" w:space="0" w:color="auto"/>
                            <w:left w:val="none" w:sz="0" w:space="0" w:color="auto"/>
                            <w:bottom w:val="none" w:sz="0" w:space="0" w:color="auto"/>
                            <w:right w:val="none" w:sz="0" w:space="0" w:color="auto"/>
                          </w:divBdr>
                          <w:divsChild>
                            <w:div w:id="1304904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59167031">
                                  <w:marLeft w:val="0"/>
                                  <w:marRight w:val="0"/>
                                  <w:marTop w:val="0"/>
                                  <w:marBottom w:val="0"/>
                                  <w:divBdr>
                                    <w:top w:val="none" w:sz="0" w:space="0" w:color="auto"/>
                                    <w:left w:val="none" w:sz="0" w:space="0" w:color="auto"/>
                                    <w:bottom w:val="none" w:sz="0" w:space="0" w:color="auto"/>
                                    <w:right w:val="none" w:sz="0" w:space="0" w:color="auto"/>
                                  </w:divBdr>
                                  <w:divsChild>
                                    <w:div w:id="1154375817">
                                      <w:marLeft w:val="0"/>
                                      <w:marRight w:val="0"/>
                                      <w:marTop w:val="0"/>
                                      <w:marBottom w:val="0"/>
                                      <w:divBdr>
                                        <w:top w:val="none" w:sz="0" w:space="0" w:color="auto"/>
                                        <w:left w:val="none" w:sz="0" w:space="0" w:color="auto"/>
                                        <w:bottom w:val="none" w:sz="0" w:space="0" w:color="auto"/>
                                        <w:right w:val="none" w:sz="0" w:space="0" w:color="auto"/>
                                      </w:divBdr>
                                      <w:divsChild>
                                        <w:div w:id="893929662">
                                          <w:marLeft w:val="0"/>
                                          <w:marRight w:val="0"/>
                                          <w:marTop w:val="0"/>
                                          <w:marBottom w:val="0"/>
                                          <w:divBdr>
                                            <w:top w:val="none" w:sz="0" w:space="0" w:color="auto"/>
                                            <w:left w:val="none" w:sz="0" w:space="0" w:color="auto"/>
                                            <w:bottom w:val="none" w:sz="0" w:space="0" w:color="auto"/>
                                            <w:right w:val="none" w:sz="0" w:space="0" w:color="auto"/>
                                          </w:divBdr>
                                          <w:divsChild>
                                            <w:div w:id="1973636810">
                                              <w:marLeft w:val="0"/>
                                              <w:marRight w:val="0"/>
                                              <w:marTop w:val="0"/>
                                              <w:marBottom w:val="0"/>
                                              <w:divBdr>
                                                <w:top w:val="none" w:sz="0" w:space="0" w:color="auto"/>
                                                <w:left w:val="none" w:sz="0" w:space="0" w:color="auto"/>
                                                <w:bottom w:val="none" w:sz="0" w:space="0" w:color="auto"/>
                                                <w:right w:val="none" w:sz="0" w:space="0" w:color="auto"/>
                                              </w:divBdr>
                                              <w:divsChild>
                                                <w:div w:id="780031272">
                                                  <w:marLeft w:val="0"/>
                                                  <w:marRight w:val="0"/>
                                                  <w:marTop w:val="0"/>
                                                  <w:marBottom w:val="0"/>
                                                  <w:divBdr>
                                                    <w:top w:val="none" w:sz="0" w:space="0" w:color="auto"/>
                                                    <w:left w:val="none" w:sz="0" w:space="0" w:color="auto"/>
                                                    <w:bottom w:val="none" w:sz="0" w:space="0" w:color="auto"/>
                                                    <w:right w:val="none" w:sz="0" w:space="0" w:color="auto"/>
                                                  </w:divBdr>
                                                  <w:divsChild>
                                                    <w:div w:id="10767843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24244907">
                                                          <w:marLeft w:val="0"/>
                                                          <w:marRight w:val="0"/>
                                                          <w:marTop w:val="0"/>
                                                          <w:marBottom w:val="0"/>
                                                          <w:divBdr>
                                                            <w:top w:val="none" w:sz="0" w:space="0" w:color="auto"/>
                                                            <w:left w:val="none" w:sz="0" w:space="0" w:color="auto"/>
                                                            <w:bottom w:val="none" w:sz="0" w:space="0" w:color="auto"/>
                                                            <w:right w:val="none" w:sz="0" w:space="0" w:color="auto"/>
                                                          </w:divBdr>
                                                          <w:divsChild>
                                                            <w:div w:id="1057626406">
                                                              <w:marLeft w:val="0"/>
                                                              <w:marRight w:val="0"/>
                                                              <w:marTop w:val="0"/>
                                                              <w:marBottom w:val="0"/>
                                                              <w:divBdr>
                                                                <w:top w:val="none" w:sz="0" w:space="0" w:color="auto"/>
                                                                <w:left w:val="none" w:sz="0" w:space="0" w:color="auto"/>
                                                                <w:bottom w:val="none" w:sz="0" w:space="0" w:color="auto"/>
                                                                <w:right w:val="none" w:sz="0" w:space="0" w:color="auto"/>
                                                              </w:divBdr>
                                                              <w:divsChild>
                                                                <w:div w:id="1229153639">
                                                                  <w:marLeft w:val="0"/>
                                                                  <w:marRight w:val="0"/>
                                                                  <w:marTop w:val="0"/>
                                                                  <w:marBottom w:val="0"/>
                                                                  <w:divBdr>
                                                                    <w:top w:val="none" w:sz="0" w:space="0" w:color="auto"/>
                                                                    <w:left w:val="none" w:sz="0" w:space="0" w:color="auto"/>
                                                                    <w:bottom w:val="none" w:sz="0" w:space="0" w:color="auto"/>
                                                                    <w:right w:val="none" w:sz="0" w:space="0" w:color="auto"/>
                                                                  </w:divBdr>
                                                                  <w:divsChild>
                                                                    <w:div w:id="1259362432">
                                                                      <w:marLeft w:val="0"/>
                                                                      <w:marRight w:val="0"/>
                                                                      <w:marTop w:val="0"/>
                                                                      <w:marBottom w:val="0"/>
                                                                      <w:divBdr>
                                                                        <w:top w:val="none" w:sz="0" w:space="0" w:color="auto"/>
                                                                        <w:left w:val="none" w:sz="0" w:space="0" w:color="auto"/>
                                                                        <w:bottom w:val="none" w:sz="0" w:space="0" w:color="auto"/>
                                                                        <w:right w:val="none" w:sz="0" w:space="0" w:color="auto"/>
                                                                      </w:divBdr>
                                                                      <w:divsChild>
                                                                        <w:div w:id="18204601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89598344">
                                                                              <w:marLeft w:val="0"/>
                                                                              <w:marRight w:val="0"/>
                                                                              <w:marTop w:val="0"/>
                                                                              <w:marBottom w:val="0"/>
                                                                              <w:divBdr>
                                                                                <w:top w:val="none" w:sz="0" w:space="0" w:color="auto"/>
                                                                                <w:left w:val="none" w:sz="0" w:space="0" w:color="auto"/>
                                                                                <w:bottom w:val="none" w:sz="0" w:space="0" w:color="auto"/>
                                                                                <w:right w:val="none" w:sz="0" w:space="0" w:color="auto"/>
                                                                              </w:divBdr>
                                                                              <w:divsChild>
                                                                                <w:div w:id="260455800">
                                                                                  <w:marLeft w:val="0"/>
                                                                                  <w:marRight w:val="0"/>
                                                                                  <w:marTop w:val="0"/>
                                                                                  <w:marBottom w:val="0"/>
                                                                                  <w:divBdr>
                                                                                    <w:top w:val="none" w:sz="0" w:space="0" w:color="auto"/>
                                                                                    <w:left w:val="none" w:sz="0" w:space="0" w:color="auto"/>
                                                                                    <w:bottom w:val="none" w:sz="0" w:space="0" w:color="auto"/>
                                                                                    <w:right w:val="none" w:sz="0" w:space="0" w:color="auto"/>
                                                                                  </w:divBdr>
                                                                                  <w:divsChild>
                                                                                    <w:div w:id="911039401">
                                                                                      <w:marLeft w:val="0"/>
                                                                                      <w:marRight w:val="0"/>
                                                                                      <w:marTop w:val="0"/>
                                                                                      <w:marBottom w:val="0"/>
                                                                                      <w:divBdr>
                                                                                        <w:top w:val="none" w:sz="0" w:space="0" w:color="auto"/>
                                                                                        <w:left w:val="none" w:sz="0" w:space="0" w:color="auto"/>
                                                                                        <w:bottom w:val="none" w:sz="0" w:space="0" w:color="auto"/>
                                                                                        <w:right w:val="none" w:sz="0" w:space="0" w:color="auto"/>
                                                                                      </w:divBdr>
                                                                                      <w:divsChild>
                                                                                        <w:div w:id="1785730838">
                                                                                          <w:marLeft w:val="0"/>
                                                                                          <w:marRight w:val="0"/>
                                                                                          <w:marTop w:val="0"/>
                                                                                          <w:marBottom w:val="0"/>
                                                                                          <w:divBdr>
                                                                                            <w:top w:val="none" w:sz="0" w:space="0" w:color="auto"/>
                                                                                            <w:left w:val="none" w:sz="0" w:space="0" w:color="auto"/>
                                                                                            <w:bottom w:val="none" w:sz="0" w:space="0" w:color="auto"/>
                                                                                            <w:right w:val="none" w:sz="0" w:space="0" w:color="auto"/>
                                                                                          </w:divBdr>
                                                                                          <w:divsChild>
                                                                                            <w:div w:id="10723185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35177350">
                                                                                                  <w:marLeft w:val="0"/>
                                                                                                  <w:marRight w:val="0"/>
                                                                                                  <w:marTop w:val="0"/>
                                                                                                  <w:marBottom w:val="0"/>
                                                                                                  <w:divBdr>
                                                                                                    <w:top w:val="none" w:sz="0" w:space="0" w:color="auto"/>
                                                                                                    <w:left w:val="none" w:sz="0" w:space="0" w:color="auto"/>
                                                                                                    <w:bottom w:val="none" w:sz="0" w:space="0" w:color="auto"/>
                                                                                                    <w:right w:val="none" w:sz="0" w:space="0" w:color="auto"/>
                                                                                                  </w:divBdr>
                                                                                                  <w:divsChild>
                                                                                                    <w:div w:id="708645741">
                                                                                                      <w:marLeft w:val="0"/>
                                                                                                      <w:marRight w:val="0"/>
                                                                                                      <w:marTop w:val="0"/>
                                                                                                      <w:marBottom w:val="0"/>
                                                                                                      <w:divBdr>
                                                                                                        <w:top w:val="none" w:sz="0" w:space="0" w:color="auto"/>
                                                                                                        <w:left w:val="none" w:sz="0" w:space="0" w:color="auto"/>
                                                                                                        <w:bottom w:val="none" w:sz="0" w:space="0" w:color="auto"/>
                                                                                                        <w:right w:val="none" w:sz="0" w:space="0" w:color="auto"/>
                                                                                                      </w:divBdr>
                                                                                                      <w:divsChild>
                                                                                                        <w:div w:id="2081824641">
                                                                                                          <w:marLeft w:val="0"/>
                                                                                                          <w:marRight w:val="0"/>
                                                                                                          <w:marTop w:val="0"/>
                                                                                                          <w:marBottom w:val="0"/>
                                                                                                          <w:divBdr>
                                                                                                            <w:top w:val="none" w:sz="0" w:space="0" w:color="auto"/>
                                                                                                            <w:left w:val="none" w:sz="0" w:space="0" w:color="auto"/>
                                                                                                            <w:bottom w:val="none" w:sz="0" w:space="0" w:color="auto"/>
                                                                                                            <w:right w:val="none" w:sz="0" w:space="0" w:color="auto"/>
                                                                                                          </w:divBdr>
                                                                                                          <w:divsChild>
                                                                                                            <w:div w:id="1259560196">
                                                                                                              <w:marLeft w:val="0"/>
                                                                                                              <w:marRight w:val="0"/>
                                                                                                              <w:marTop w:val="0"/>
                                                                                                              <w:marBottom w:val="0"/>
                                                                                                              <w:divBdr>
                                                                                                                <w:top w:val="none" w:sz="0" w:space="0" w:color="auto"/>
                                                                                                                <w:left w:val="none" w:sz="0" w:space="0" w:color="auto"/>
                                                                                                                <w:bottom w:val="none" w:sz="0" w:space="0" w:color="auto"/>
                                                                                                                <w:right w:val="none" w:sz="0" w:space="0" w:color="auto"/>
                                                                                                              </w:divBdr>
                                                                                                              <w:divsChild>
                                                                                                                <w:div w:id="10772856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6778966">
                                                                                                                      <w:marLeft w:val="0"/>
                                                                                                                      <w:marRight w:val="0"/>
                                                                                                                      <w:marTop w:val="0"/>
                                                                                                                      <w:marBottom w:val="0"/>
                                                                                                                      <w:divBdr>
                                                                                                                        <w:top w:val="none" w:sz="0" w:space="0" w:color="auto"/>
                                                                                                                        <w:left w:val="none" w:sz="0" w:space="0" w:color="auto"/>
                                                                                                                        <w:bottom w:val="none" w:sz="0" w:space="0" w:color="auto"/>
                                                                                                                        <w:right w:val="none" w:sz="0" w:space="0" w:color="auto"/>
                                                                                                                      </w:divBdr>
                                                                                                                      <w:divsChild>
                                                                                                                        <w:div w:id="1222133264">
                                                                                                                          <w:marLeft w:val="0"/>
                                                                                                                          <w:marRight w:val="0"/>
                                                                                                                          <w:marTop w:val="0"/>
                                                                                                                          <w:marBottom w:val="0"/>
                                                                                                                          <w:divBdr>
                                                                                                                            <w:top w:val="none" w:sz="0" w:space="0" w:color="auto"/>
                                                                                                                            <w:left w:val="none" w:sz="0" w:space="0" w:color="auto"/>
                                                                                                                            <w:bottom w:val="none" w:sz="0" w:space="0" w:color="auto"/>
                                                                                                                            <w:right w:val="none" w:sz="0" w:space="0" w:color="auto"/>
                                                                                                                          </w:divBdr>
                                                                                                                          <w:divsChild>
                                                                                                                            <w:div w:id="248581616">
                                                                                                                              <w:marLeft w:val="0"/>
                                                                                                                              <w:marRight w:val="0"/>
                                                                                                                              <w:marTop w:val="0"/>
                                                                                                                              <w:marBottom w:val="0"/>
                                                                                                                              <w:divBdr>
                                                                                                                                <w:top w:val="none" w:sz="0" w:space="0" w:color="auto"/>
                                                                                                                                <w:left w:val="none" w:sz="0" w:space="0" w:color="auto"/>
                                                                                                                                <w:bottom w:val="none" w:sz="0" w:space="0" w:color="auto"/>
                                                                                                                                <w:right w:val="none" w:sz="0" w:space="0" w:color="auto"/>
                                                                                                                              </w:divBdr>
                                                                                                                              <w:divsChild>
                                                                                                                                <w:div w:id="1228802332">
                                                                                                                                  <w:marLeft w:val="0"/>
                                                                                                                                  <w:marRight w:val="0"/>
                                                                                                                                  <w:marTop w:val="0"/>
                                                                                                                                  <w:marBottom w:val="0"/>
                                                                                                                                  <w:divBdr>
                                                                                                                                    <w:top w:val="none" w:sz="0" w:space="0" w:color="auto"/>
                                                                                                                                    <w:left w:val="none" w:sz="0" w:space="0" w:color="auto"/>
                                                                                                                                    <w:bottom w:val="none" w:sz="0" w:space="0" w:color="auto"/>
                                                                                                                                    <w:right w:val="none" w:sz="0" w:space="0" w:color="auto"/>
                                                                                                                                  </w:divBdr>
                                                                                                                                  <w:divsChild>
                                                                                                                                    <w:div w:id="20610553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0169988">
                                                                                                                                          <w:marLeft w:val="0"/>
                                                                                                                                          <w:marRight w:val="0"/>
                                                                                                                                          <w:marTop w:val="0"/>
                                                                                                                                          <w:marBottom w:val="0"/>
                                                                                                                                          <w:divBdr>
                                                                                                                                            <w:top w:val="none" w:sz="0" w:space="0" w:color="auto"/>
                                                                                                                                            <w:left w:val="none" w:sz="0" w:space="0" w:color="auto"/>
                                                                                                                                            <w:bottom w:val="none" w:sz="0" w:space="0" w:color="auto"/>
                                                                                                                                            <w:right w:val="none" w:sz="0" w:space="0" w:color="auto"/>
                                                                                                                                          </w:divBdr>
                                                                                                                                          <w:divsChild>
                                                                                                                                            <w:div w:id="446512958">
                                                                                                                                              <w:marLeft w:val="0"/>
                                                                                                                                              <w:marRight w:val="0"/>
                                                                                                                                              <w:marTop w:val="0"/>
                                                                                                                                              <w:marBottom w:val="0"/>
                                                                                                                                              <w:divBdr>
                                                                                                                                                <w:top w:val="none" w:sz="0" w:space="0" w:color="auto"/>
                                                                                                                                                <w:left w:val="none" w:sz="0" w:space="0" w:color="auto"/>
                                                                                                                                                <w:bottom w:val="none" w:sz="0" w:space="0" w:color="auto"/>
                                                                                                                                                <w:right w:val="none" w:sz="0" w:space="0" w:color="auto"/>
                                                                                                                                              </w:divBdr>
                                                                                                                                              <w:divsChild>
                                                                                                                                                <w:div w:id="1516531096">
                                                                                                                                                  <w:marLeft w:val="0"/>
                                                                                                                                                  <w:marRight w:val="0"/>
                                                                                                                                                  <w:marTop w:val="0"/>
                                                                                                                                                  <w:marBottom w:val="0"/>
                                                                                                                                                  <w:divBdr>
                                                                                                                                                    <w:top w:val="none" w:sz="0" w:space="0" w:color="auto"/>
                                                                                                                                                    <w:left w:val="none" w:sz="0" w:space="0" w:color="auto"/>
                                                                                                                                                    <w:bottom w:val="none" w:sz="0" w:space="0" w:color="auto"/>
                                                                                                                                                    <w:right w:val="none" w:sz="0" w:space="0" w:color="auto"/>
                                                                                                                                                  </w:divBdr>
                                                                                                                                                  <w:divsChild>
                                                                                                                                                    <w:div w:id="1850674496">
                                                                                                                                                      <w:marLeft w:val="0"/>
                                                                                                                                                      <w:marRight w:val="0"/>
                                                                                                                                                      <w:marTop w:val="0"/>
                                                                                                                                                      <w:marBottom w:val="0"/>
                                                                                                                                                      <w:divBdr>
                                                                                                                                                        <w:top w:val="none" w:sz="0" w:space="0" w:color="auto"/>
                                                                                                                                                        <w:left w:val="none" w:sz="0" w:space="0" w:color="auto"/>
                                                                                                                                                        <w:bottom w:val="none" w:sz="0" w:space="0" w:color="auto"/>
                                                                                                                                                        <w:right w:val="none" w:sz="0" w:space="0" w:color="auto"/>
                                                                                                                                                      </w:divBdr>
                                                                                                                                                      <w:divsChild>
                                                                                                                                                        <w:div w:id="4948843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6517101">
                                                                                                                                                              <w:marLeft w:val="0"/>
                                                                                                                                                              <w:marRight w:val="0"/>
                                                                                                                                                              <w:marTop w:val="0"/>
                                                                                                                                                              <w:marBottom w:val="0"/>
                                                                                                                                                              <w:divBdr>
                                                                                                                                                                <w:top w:val="none" w:sz="0" w:space="0" w:color="auto"/>
                                                                                                                                                                <w:left w:val="none" w:sz="0" w:space="0" w:color="auto"/>
                                                                                                                                                                <w:bottom w:val="none" w:sz="0" w:space="0" w:color="auto"/>
                                                                                                                                                                <w:right w:val="none" w:sz="0" w:space="0" w:color="auto"/>
                                                                                                                                                              </w:divBdr>
                                                                                                                                                              <w:divsChild>
                                                                                                                                                                <w:div w:id="2130127264">
                                                                                                                                                                  <w:marLeft w:val="0"/>
                                                                                                                                                                  <w:marRight w:val="0"/>
                                                                                                                                                                  <w:marTop w:val="0"/>
                                                                                                                                                                  <w:marBottom w:val="0"/>
                                                                                                                                                                  <w:divBdr>
                                                                                                                                                                    <w:top w:val="none" w:sz="0" w:space="0" w:color="auto"/>
                                                                                                                                                                    <w:left w:val="none" w:sz="0" w:space="0" w:color="auto"/>
                                                                                                                                                                    <w:bottom w:val="none" w:sz="0" w:space="0" w:color="auto"/>
                                                                                                                                                                    <w:right w:val="none" w:sz="0" w:space="0" w:color="auto"/>
                                                                                                                                                                  </w:divBdr>
                                                                                                                                                                  <w:divsChild>
                                                                                                                                                                    <w:div w:id="1534224444">
                                                                                                                                                                      <w:marLeft w:val="0"/>
                                                                                                                                                                      <w:marRight w:val="0"/>
                                                                                                                                                                      <w:marTop w:val="0"/>
                                                                                                                                                                      <w:marBottom w:val="0"/>
                                                                                                                                                                      <w:divBdr>
                                                                                                                                                                        <w:top w:val="none" w:sz="0" w:space="0" w:color="auto"/>
                                                                                                                                                                        <w:left w:val="none" w:sz="0" w:space="0" w:color="auto"/>
                                                                                                                                                                        <w:bottom w:val="none" w:sz="0" w:space="0" w:color="auto"/>
                                                                                                                                                                        <w:right w:val="none" w:sz="0" w:space="0" w:color="auto"/>
                                                                                                                                                                      </w:divBdr>
                                                                                                                                                                      <w:divsChild>
                                                                                                                                                                        <w:div w:id="1645694440">
                                                                                                                                                                          <w:marLeft w:val="0"/>
                                                                                                                                                                          <w:marRight w:val="0"/>
                                                                                                                                                                          <w:marTop w:val="0"/>
                                                                                                                                                                          <w:marBottom w:val="0"/>
                                                                                                                                                                          <w:divBdr>
                                                                                                                                                                            <w:top w:val="none" w:sz="0" w:space="0" w:color="auto"/>
                                                                                                                                                                            <w:left w:val="none" w:sz="0" w:space="0" w:color="auto"/>
                                                                                                                                                                            <w:bottom w:val="none" w:sz="0" w:space="0" w:color="auto"/>
                                                                                                                                                                            <w:right w:val="none" w:sz="0" w:space="0" w:color="auto"/>
                                                                                                                                                                          </w:divBdr>
                                                                                                                                                                          <w:divsChild>
                                                                                                                                                                            <w:div w:id="6696477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92951850">
                                                                                                                                                                                  <w:marLeft w:val="0"/>
                                                                                                                                                                                  <w:marRight w:val="0"/>
                                                                                                                                                                                  <w:marTop w:val="0"/>
                                                                                                                                                                                  <w:marBottom w:val="0"/>
                                                                                                                                                                                  <w:divBdr>
                                                                                                                                                                                    <w:top w:val="none" w:sz="0" w:space="0" w:color="auto"/>
                                                                                                                                                                                    <w:left w:val="none" w:sz="0" w:space="0" w:color="auto"/>
                                                                                                                                                                                    <w:bottom w:val="none" w:sz="0" w:space="0" w:color="auto"/>
                                                                                                                                                                                    <w:right w:val="none" w:sz="0" w:space="0" w:color="auto"/>
                                                                                                                                                                                  </w:divBdr>
                                                                                                                                                                                  <w:divsChild>
                                                                                                                                                                                    <w:div w:id="2065132779">
                                                                                                                                                                                      <w:marLeft w:val="0"/>
                                                                                                                                                                                      <w:marRight w:val="0"/>
                                                                                                                                                                                      <w:marTop w:val="0"/>
                                                                                                                                                                                      <w:marBottom w:val="0"/>
                                                                                                                                                                                      <w:divBdr>
                                                                                                                                                                                        <w:top w:val="none" w:sz="0" w:space="0" w:color="auto"/>
                                                                                                                                                                                        <w:left w:val="none" w:sz="0" w:space="0" w:color="auto"/>
                                                                                                                                                                                        <w:bottom w:val="none" w:sz="0" w:space="0" w:color="auto"/>
                                                                                                                                                                                        <w:right w:val="none" w:sz="0" w:space="0" w:color="auto"/>
                                                                                                                                                                                      </w:divBdr>
                                                                                                                                                                                      <w:divsChild>
                                                                                                                                                                                        <w:div w:id="1244990521">
                                                                                                                                                                                          <w:marLeft w:val="0"/>
                                                                                                                                                                                          <w:marRight w:val="0"/>
                                                                                                                                                                                          <w:marTop w:val="0"/>
                                                                                                                                                                                          <w:marBottom w:val="0"/>
                                                                                                                                                                                          <w:divBdr>
                                                                                                                                                                                            <w:top w:val="none" w:sz="0" w:space="0" w:color="auto"/>
                                                                                                                                                                                            <w:left w:val="none" w:sz="0" w:space="0" w:color="auto"/>
                                                                                                                                                                                            <w:bottom w:val="none" w:sz="0" w:space="0" w:color="auto"/>
                                                                                                                                                                                            <w:right w:val="none" w:sz="0" w:space="0" w:color="auto"/>
                                                                                                                                                                                          </w:divBdr>
                                                                                                                                                                                          <w:divsChild>
                                                                                                                                                                                            <w:div w:id="548568738">
                                                                                                                                                                                              <w:marLeft w:val="0"/>
                                                                                                                                                                                              <w:marRight w:val="0"/>
                                                                                                                                                                                              <w:marTop w:val="0"/>
                                                                                                                                                                                              <w:marBottom w:val="0"/>
                                                                                                                                                                                              <w:divBdr>
                                                                                                                                                                                                <w:top w:val="none" w:sz="0" w:space="0" w:color="auto"/>
                                                                                                                                                                                                <w:left w:val="none" w:sz="0" w:space="0" w:color="auto"/>
                                                                                                                                                                                                <w:bottom w:val="none" w:sz="0" w:space="0" w:color="auto"/>
                                                                                                                                                                                                <w:right w:val="none" w:sz="0" w:space="0" w:color="auto"/>
                                                                                                                                                                                              </w:divBdr>
                                                                                                                                                                                              <w:divsChild>
                                                                                                                                                                                                <w:div w:id="5590989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411283">
                                                                                                                                                                                                      <w:marLeft w:val="0"/>
                                                                                                                                                                                                      <w:marRight w:val="0"/>
                                                                                                                                                                                                      <w:marTop w:val="0"/>
                                                                                                                                                                                                      <w:marBottom w:val="0"/>
                                                                                                                                                                                                      <w:divBdr>
                                                                                                                                                                                                        <w:top w:val="none" w:sz="0" w:space="0" w:color="auto"/>
                                                                                                                                                                                                        <w:left w:val="none" w:sz="0" w:space="0" w:color="auto"/>
                                                                                                                                                                                                        <w:bottom w:val="none" w:sz="0" w:space="0" w:color="auto"/>
                                                                                                                                                                                                        <w:right w:val="none" w:sz="0" w:space="0" w:color="auto"/>
                                                                                                                                                                                                      </w:divBdr>
                                                                                                                                                                                                      <w:divsChild>
                                                                                                                                                                                                        <w:div w:id="1268853805">
                                                                                                                                                                                                          <w:marLeft w:val="0"/>
                                                                                                                                                                                                          <w:marRight w:val="0"/>
                                                                                                                                                                                                          <w:marTop w:val="0"/>
                                                                                                                                                                                                          <w:marBottom w:val="0"/>
                                                                                                                                                                                                          <w:divBdr>
                                                                                                                                                                                                            <w:top w:val="none" w:sz="0" w:space="0" w:color="auto"/>
                                                                                                                                                                                                            <w:left w:val="none" w:sz="0" w:space="0" w:color="auto"/>
                                                                                                                                                                                                            <w:bottom w:val="none" w:sz="0" w:space="0" w:color="auto"/>
                                                                                                                                                                                                            <w:right w:val="none" w:sz="0" w:space="0" w:color="auto"/>
                                                                                                                                                                                                          </w:divBdr>
                                                                                                                                                                                                          <w:divsChild>
                                                                                                                                                                                                            <w:div w:id="979698824">
                                                                                                                                                                                                              <w:marLeft w:val="0"/>
                                                                                                                                                                                                              <w:marRight w:val="0"/>
                                                                                                                                                                                                              <w:marTop w:val="0"/>
                                                                                                                                                                                                              <w:marBottom w:val="0"/>
                                                                                                                                                                                                              <w:divBdr>
                                                                                                                                                                                                                <w:top w:val="none" w:sz="0" w:space="0" w:color="auto"/>
                                                                                                                                                                                                                <w:left w:val="none" w:sz="0" w:space="0" w:color="auto"/>
                                                                                                                                                                                                                <w:bottom w:val="none" w:sz="0" w:space="0" w:color="auto"/>
                                                                                                                                                                                                                <w:right w:val="none" w:sz="0" w:space="0" w:color="auto"/>
                                                                                                                                                                                                              </w:divBdr>
                                                                                                                                                                                                              <w:divsChild>
                                                                                                                                                                                                                <w:div w:id="1280451081">
                                                                                                                                                                                                                  <w:marLeft w:val="0"/>
                                                                                                                                                                                                                  <w:marRight w:val="0"/>
                                                                                                                                                                                                                  <w:marTop w:val="0"/>
                                                                                                                                                                                                                  <w:marBottom w:val="0"/>
                                                                                                                                                                                                                  <w:divBdr>
                                                                                                                                                                                                                    <w:top w:val="none" w:sz="0" w:space="0" w:color="auto"/>
                                                                                                                                                                                                                    <w:left w:val="none" w:sz="0" w:space="0" w:color="auto"/>
                                                                                                                                                                                                                    <w:bottom w:val="none" w:sz="0" w:space="0" w:color="auto"/>
                                                                                                                                                                                                                    <w:right w:val="none" w:sz="0" w:space="0" w:color="auto"/>
                                                                                                                                                                                                                  </w:divBdr>
                                                                                                                                                                                                                  <w:divsChild>
                                                                                                                                                                                                                    <w:div w:id="14957995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4926075">
                                                                                                                                                                                                                          <w:marLeft w:val="0"/>
                                                                                                                                                                                                                          <w:marRight w:val="0"/>
                                                                                                                                                                                                                          <w:marTop w:val="0"/>
                                                                                                                                                                                                                          <w:marBottom w:val="0"/>
                                                                                                                                                                                                                          <w:divBdr>
                                                                                                                                                                                                                            <w:top w:val="none" w:sz="0" w:space="0" w:color="auto"/>
                                                                                                                                                                                                                            <w:left w:val="none" w:sz="0" w:space="0" w:color="auto"/>
                                                                                                                                                                                                                            <w:bottom w:val="none" w:sz="0" w:space="0" w:color="auto"/>
                                                                                                                                                                                                                            <w:right w:val="none" w:sz="0" w:space="0" w:color="auto"/>
                                                                                                                                                                                                                          </w:divBdr>
                                                                                                                                                                                                                          <w:divsChild>
                                                                                                                                                                                                                            <w:div w:id="159204076">
                                                                                                                                                                                                                              <w:marLeft w:val="0"/>
                                                                                                                                                                                                                              <w:marRight w:val="0"/>
                                                                                                                                                                                                                              <w:marTop w:val="0"/>
                                                                                                                                                                                                                              <w:marBottom w:val="0"/>
                                                                                                                                                                                                                              <w:divBdr>
                                                                                                                                                                                                                                <w:top w:val="none" w:sz="0" w:space="0" w:color="auto"/>
                                                                                                                                                                                                                                <w:left w:val="none" w:sz="0" w:space="0" w:color="auto"/>
                                                                                                                                                                                                                                <w:bottom w:val="none" w:sz="0" w:space="0" w:color="auto"/>
                                                                                                                                                                                                                                <w:right w:val="none" w:sz="0" w:space="0" w:color="auto"/>
                                                                                                                                                                                                                              </w:divBdr>
                                                                                                                                                                                                                              <w:divsChild>
                                                                                                                                                                                                                                <w:div w:id="2015062224">
                                                                                                                                                                                                                                  <w:marLeft w:val="0"/>
                                                                                                                                                                                                                                  <w:marRight w:val="0"/>
                                                                                                                                                                                                                                  <w:marTop w:val="0"/>
                                                                                                                                                                                                                                  <w:marBottom w:val="0"/>
                                                                                                                                                                                                                                  <w:divBdr>
                                                                                                                                                                                                                                    <w:top w:val="none" w:sz="0" w:space="0" w:color="auto"/>
                                                                                                                                                                                                                                    <w:left w:val="none" w:sz="0" w:space="0" w:color="auto"/>
                                                                                                                                                                                                                                    <w:bottom w:val="none" w:sz="0" w:space="0" w:color="auto"/>
                                                                                                                                                                                                                                    <w:right w:val="none" w:sz="0" w:space="0" w:color="auto"/>
                                                                                                                                                                                                                                  </w:divBdr>
                                                                                                                                                                                                                                  <w:divsChild>
                                                                                                                                                                                                                                    <w:div w:id="1804424141">
                                                                                                                                                                                                                                      <w:marLeft w:val="0"/>
                                                                                                                                                                                                                                      <w:marRight w:val="0"/>
                                                                                                                                                                                                                                      <w:marTop w:val="0"/>
                                                                                                                                                                                                                                      <w:marBottom w:val="0"/>
                                                                                                                                                                                                                                      <w:divBdr>
                                                                                                                                                                                                                                        <w:top w:val="none" w:sz="0" w:space="0" w:color="auto"/>
                                                                                                                                                                                                                                        <w:left w:val="none" w:sz="0" w:space="0" w:color="auto"/>
                                                                                                                                                                                                                                        <w:bottom w:val="none" w:sz="0" w:space="0" w:color="auto"/>
                                                                                                                                                                                                                                        <w:right w:val="none" w:sz="0" w:space="0" w:color="auto"/>
                                                                                                                                                                                                                                      </w:divBdr>
                                                                                                                                                                                                                                      <w:divsChild>
                                                                                                                                                                                                                                        <w:div w:id="8450515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35417292">
                                                                                                                                                                                                                                              <w:marLeft w:val="0"/>
                                                                                                                                                                                                                                              <w:marRight w:val="0"/>
                                                                                                                                                                                                                                              <w:marTop w:val="0"/>
                                                                                                                                                                                                                                              <w:marBottom w:val="0"/>
                                                                                                                                                                                                                                              <w:divBdr>
                                                                                                                                                                                                                                                <w:top w:val="none" w:sz="0" w:space="0" w:color="auto"/>
                                                                                                                                                                                                                                                <w:left w:val="none" w:sz="0" w:space="0" w:color="auto"/>
                                                                                                                                                                                                                                                <w:bottom w:val="none" w:sz="0" w:space="0" w:color="auto"/>
                                                                                                                                                                                                                                                <w:right w:val="none" w:sz="0" w:space="0" w:color="auto"/>
                                                                                                                                                                                                                                              </w:divBdr>
                                                                                                                                                                                                                                              <w:divsChild>
                                                                                                                                                                                                                                                <w:div w:id="2040202430">
                                                                                                                                                                                                                                                  <w:marLeft w:val="0"/>
                                                                                                                                                                                                                                                  <w:marRight w:val="0"/>
                                                                                                                                                                                                                                                  <w:marTop w:val="0"/>
                                                                                                                                                                                                                                                  <w:marBottom w:val="0"/>
                                                                                                                                                                                                                                                  <w:divBdr>
                                                                                                                                                                                                                                                    <w:top w:val="none" w:sz="0" w:space="0" w:color="auto"/>
                                                                                                                                                                                                                                                    <w:left w:val="none" w:sz="0" w:space="0" w:color="auto"/>
                                                                                                                                                                                                                                                    <w:bottom w:val="none" w:sz="0" w:space="0" w:color="auto"/>
                                                                                                                                                                                                                                                    <w:right w:val="none" w:sz="0" w:space="0" w:color="auto"/>
                                                                                                                                                                                                                                                  </w:divBdr>
                                                                                                                                                                                                                                                  <w:divsChild>
                                                                                                                                                                                                                                                    <w:div w:id="1183013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1917915">
      <w:bodyDiv w:val="1"/>
      <w:marLeft w:val="0"/>
      <w:marRight w:val="0"/>
      <w:marTop w:val="0"/>
      <w:marBottom w:val="0"/>
      <w:divBdr>
        <w:top w:val="none" w:sz="0" w:space="0" w:color="auto"/>
        <w:left w:val="none" w:sz="0" w:space="0" w:color="auto"/>
        <w:bottom w:val="none" w:sz="0" w:space="0" w:color="auto"/>
        <w:right w:val="none" w:sz="0" w:space="0" w:color="auto"/>
      </w:divBdr>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2717423">
      <w:bodyDiv w:val="1"/>
      <w:marLeft w:val="0"/>
      <w:marRight w:val="0"/>
      <w:marTop w:val="0"/>
      <w:marBottom w:val="0"/>
      <w:divBdr>
        <w:top w:val="none" w:sz="0" w:space="0" w:color="auto"/>
        <w:left w:val="none" w:sz="0" w:space="0" w:color="auto"/>
        <w:bottom w:val="none" w:sz="0" w:space="0" w:color="auto"/>
        <w:right w:val="none" w:sz="0" w:space="0" w:color="auto"/>
      </w:divBdr>
      <w:divsChild>
        <w:div w:id="102771266">
          <w:marLeft w:val="0"/>
          <w:marRight w:val="0"/>
          <w:marTop w:val="0"/>
          <w:marBottom w:val="0"/>
          <w:divBdr>
            <w:top w:val="none" w:sz="0" w:space="0" w:color="auto"/>
            <w:left w:val="none" w:sz="0" w:space="0" w:color="auto"/>
            <w:bottom w:val="none" w:sz="0" w:space="0" w:color="auto"/>
            <w:right w:val="none" w:sz="0" w:space="0" w:color="auto"/>
          </w:divBdr>
        </w:div>
        <w:div w:id="105538502">
          <w:marLeft w:val="0"/>
          <w:marRight w:val="0"/>
          <w:marTop w:val="0"/>
          <w:marBottom w:val="0"/>
          <w:divBdr>
            <w:top w:val="none" w:sz="0" w:space="0" w:color="auto"/>
            <w:left w:val="none" w:sz="0" w:space="0" w:color="auto"/>
            <w:bottom w:val="none" w:sz="0" w:space="0" w:color="auto"/>
            <w:right w:val="none" w:sz="0" w:space="0" w:color="auto"/>
          </w:divBdr>
        </w:div>
        <w:div w:id="412122843">
          <w:marLeft w:val="0"/>
          <w:marRight w:val="0"/>
          <w:marTop w:val="0"/>
          <w:marBottom w:val="0"/>
          <w:divBdr>
            <w:top w:val="none" w:sz="0" w:space="0" w:color="auto"/>
            <w:left w:val="none" w:sz="0" w:space="0" w:color="auto"/>
            <w:bottom w:val="none" w:sz="0" w:space="0" w:color="auto"/>
            <w:right w:val="none" w:sz="0" w:space="0" w:color="auto"/>
          </w:divBdr>
        </w:div>
        <w:div w:id="428351000">
          <w:marLeft w:val="0"/>
          <w:marRight w:val="0"/>
          <w:marTop w:val="0"/>
          <w:marBottom w:val="0"/>
          <w:divBdr>
            <w:top w:val="none" w:sz="0" w:space="0" w:color="auto"/>
            <w:left w:val="none" w:sz="0" w:space="0" w:color="auto"/>
            <w:bottom w:val="none" w:sz="0" w:space="0" w:color="auto"/>
            <w:right w:val="none" w:sz="0" w:space="0" w:color="auto"/>
          </w:divBdr>
        </w:div>
        <w:div w:id="737165295">
          <w:marLeft w:val="0"/>
          <w:marRight w:val="0"/>
          <w:marTop w:val="0"/>
          <w:marBottom w:val="0"/>
          <w:divBdr>
            <w:top w:val="none" w:sz="0" w:space="0" w:color="auto"/>
            <w:left w:val="none" w:sz="0" w:space="0" w:color="auto"/>
            <w:bottom w:val="none" w:sz="0" w:space="0" w:color="auto"/>
            <w:right w:val="none" w:sz="0" w:space="0" w:color="auto"/>
          </w:divBdr>
        </w:div>
        <w:div w:id="1173186584">
          <w:marLeft w:val="0"/>
          <w:marRight w:val="0"/>
          <w:marTop w:val="0"/>
          <w:marBottom w:val="0"/>
          <w:divBdr>
            <w:top w:val="none" w:sz="0" w:space="0" w:color="auto"/>
            <w:left w:val="none" w:sz="0" w:space="0" w:color="auto"/>
            <w:bottom w:val="none" w:sz="0" w:space="0" w:color="auto"/>
            <w:right w:val="none" w:sz="0" w:space="0" w:color="auto"/>
          </w:divBdr>
        </w:div>
        <w:div w:id="1396780711">
          <w:marLeft w:val="0"/>
          <w:marRight w:val="0"/>
          <w:marTop w:val="0"/>
          <w:marBottom w:val="0"/>
          <w:divBdr>
            <w:top w:val="none" w:sz="0" w:space="0" w:color="auto"/>
            <w:left w:val="none" w:sz="0" w:space="0" w:color="auto"/>
            <w:bottom w:val="none" w:sz="0" w:space="0" w:color="auto"/>
            <w:right w:val="none" w:sz="0" w:space="0" w:color="auto"/>
          </w:divBdr>
        </w:div>
        <w:div w:id="1408570606">
          <w:marLeft w:val="0"/>
          <w:marRight w:val="0"/>
          <w:marTop w:val="0"/>
          <w:marBottom w:val="0"/>
          <w:divBdr>
            <w:top w:val="none" w:sz="0" w:space="0" w:color="auto"/>
            <w:left w:val="none" w:sz="0" w:space="0" w:color="auto"/>
            <w:bottom w:val="none" w:sz="0" w:space="0" w:color="auto"/>
            <w:right w:val="none" w:sz="0" w:space="0" w:color="auto"/>
          </w:divBdr>
        </w:div>
        <w:div w:id="1469278629">
          <w:marLeft w:val="0"/>
          <w:marRight w:val="0"/>
          <w:marTop w:val="0"/>
          <w:marBottom w:val="0"/>
          <w:divBdr>
            <w:top w:val="none" w:sz="0" w:space="0" w:color="auto"/>
            <w:left w:val="none" w:sz="0" w:space="0" w:color="auto"/>
            <w:bottom w:val="none" w:sz="0" w:space="0" w:color="auto"/>
            <w:right w:val="none" w:sz="0" w:space="0" w:color="auto"/>
          </w:divBdr>
        </w:div>
        <w:div w:id="1565799331">
          <w:marLeft w:val="0"/>
          <w:marRight w:val="0"/>
          <w:marTop w:val="0"/>
          <w:marBottom w:val="0"/>
          <w:divBdr>
            <w:top w:val="none" w:sz="0" w:space="0" w:color="auto"/>
            <w:left w:val="none" w:sz="0" w:space="0" w:color="auto"/>
            <w:bottom w:val="none" w:sz="0" w:space="0" w:color="auto"/>
            <w:right w:val="none" w:sz="0" w:space="0" w:color="auto"/>
          </w:divBdr>
        </w:div>
        <w:div w:id="1828588586">
          <w:marLeft w:val="0"/>
          <w:marRight w:val="0"/>
          <w:marTop w:val="0"/>
          <w:marBottom w:val="0"/>
          <w:divBdr>
            <w:top w:val="none" w:sz="0" w:space="0" w:color="auto"/>
            <w:left w:val="none" w:sz="0" w:space="0" w:color="auto"/>
            <w:bottom w:val="none" w:sz="0" w:space="0" w:color="auto"/>
            <w:right w:val="none" w:sz="0" w:space="0" w:color="auto"/>
          </w:divBdr>
        </w:div>
        <w:div w:id="2100129505">
          <w:marLeft w:val="0"/>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2541878">
      <w:bodyDiv w:val="1"/>
      <w:marLeft w:val="0"/>
      <w:marRight w:val="0"/>
      <w:marTop w:val="0"/>
      <w:marBottom w:val="0"/>
      <w:divBdr>
        <w:top w:val="none" w:sz="0" w:space="0" w:color="auto"/>
        <w:left w:val="none" w:sz="0" w:space="0" w:color="auto"/>
        <w:bottom w:val="none" w:sz="0" w:space="0" w:color="auto"/>
        <w:right w:val="none" w:sz="0" w:space="0" w:color="auto"/>
      </w:divBdr>
      <w:divsChild>
        <w:div w:id="402488571">
          <w:marLeft w:val="0"/>
          <w:marRight w:val="0"/>
          <w:marTop w:val="0"/>
          <w:marBottom w:val="0"/>
          <w:divBdr>
            <w:top w:val="none" w:sz="0" w:space="0" w:color="auto"/>
            <w:left w:val="none" w:sz="0" w:space="0" w:color="auto"/>
            <w:bottom w:val="none" w:sz="0" w:space="0" w:color="auto"/>
            <w:right w:val="none" w:sz="0" w:space="0" w:color="auto"/>
          </w:divBdr>
        </w:div>
        <w:div w:id="1208880364">
          <w:marLeft w:val="0"/>
          <w:marRight w:val="0"/>
          <w:marTop w:val="0"/>
          <w:marBottom w:val="0"/>
          <w:divBdr>
            <w:top w:val="none" w:sz="0" w:space="0" w:color="auto"/>
            <w:left w:val="none" w:sz="0" w:space="0" w:color="auto"/>
            <w:bottom w:val="none" w:sz="0" w:space="0" w:color="auto"/>
            <w:right w:val="none" w:sz="0" w:space="0" w:color="auto"/>
          </w:divBdr>
        </w:div>
        <w:div w:id="952399223">
          <w:marLeft w:val="0"/>
          <w:marRight w:val="0"/>
          <w:marTop w:val="0"/>
          <w:marBottom w:val="0"/>
          <w:divBdr>
            <w:top w:val="none" w:sz="0" w:space="0" w:color="auto"/>
            <w:left w:val="none" w:sz="0" w:space="0" w:color="auto"/>
            <w:bottom w:val="none" w:sz="0" w:space="0" w:color="auto"/>
            <w:right w:val="none" w:sz="0" w:space="0" w:color="auto"/>
          </w:divBdr>
        </w:div>
        <w:div w:id="2040818474">
          <w:marLeft w:val="0"/>
          <w:marRight w:val="0"/>
          <w:marTop w:val="0"/>
          <w:marBottom w:val="0"/>
          <w:divBdr>
            <w:top w:val="none" w:sz="0" w:space="0" w:color="auto"/>
            <w:left w:val="none" w:sz="0" w:space="0" w:color="auto"/>
            <w:bottom w:val="none" w:sz="0" w:space="0" w:color="auto"/>
            <w:right w:val="none" w:sz="0" w:space="0" w:color="auto"/>
          </w:divBdr>
        </w:div>
      </w:divsChild>
    </w:div>
    <w:div w:id="1273904399">
      <w:bodyDiv w:val="1"/>
      <w:marLeft w:val="0"/>
      <w:marRight w:val="0"/>
      <w:marTop w:val="0"/>
      <w:marBottom w:val="0"/>
      <w:divBdr>
        <w:top w:val="none" w:sz="0" w:space="0" w:color="auto"/>
        <w:left w:val="none" w:sz="0" w:space="0" w:color="auto"/>
        <w:bottom w:val="none" w:sz="0" w:space="0" w:color="auto"/>
        <w:right w:val="none" w:sz="0" w:space="0" w:color="auto"/>
      </w:divBdr>
      <w:divsChild>
        <w:div w:id="4104699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7928991">
              <w:marLeft w:val="0"/>
              <w:marRight w:val="0"/>
              <w:marTop w:val="0"/>
              <w:marBottom w:val="0"/>
              <w:divBdr>
                <w:top w:val="none" w:sz="0" w:space="0" w:color="auto"/>
                <w:left w:val="none" w:sz="0" w:space="0" w:color="auto"/>
                <w:bottom w:val="none" w:sz="0" w:space="0" w:color="auto"/>
                <w:right w:val="none" w:sz="0" w:space="0" w:color="auto"/>
              </w:divBdr>
              <w:divsChild>
                <w:div w:id="1299920100">
                  <w:marLeft w:val="0"/>
                  <w:marRight w:val="0"/>
                  <w:marTop w:val="0"/>
                  <w:marBottom w:val="0"/>
                  <w:divBdr>
                    <w:top w:val="none" w:sz="0" w:space="0" w:color="auto"/>
                    <w:left w:val="none" w:sz="0" w:space="0" w:color="auto"/>
                    <w:bottom w:val="none" w:sz="0" w:space="0" w:color="auto"/>
                    <w:right w:val="none" w:sz="0" w:space="0" w:color="auto"/>
                  </w:divBdr>
                  <w:divsChild>
                    <w:div w:id="334841876">
                      <w:marLeft w:val="0"/>
                      <w:marRight w:val="0"/>
                      <w:marTop w:val="0"/>
                      <w:marBottom w:val="0"/>
                      <w:divBdr>
                        <w:top w:val="none" w:sz="0" w:space="0" w:color="auto"/>
                        <w:left w:val="none" w:sz="0" w:space="0" w:color="auto"/>
                        <w:bottom w:val="none" w:sz="0" w:space="0" w:color="auto"/>
                        <w:right w:val="none" w:sz="0" w:space="0" w:color="auto"/>
                      </w:divBdr>
                      <w:divsChild>
                        <w:div w:id="19939046">
                          <w:marLeft w:val="0"/>
                          <w:marRight w:val="0"/>
                          <w:marTop w:val="0"/>
                          <w:marBottom w:val="0"/>
                          <w:divBdr>
                            <w:top w:val="none" w:sz="0" w:space="0" w:color="auto"/>
                            <w:left w:val="none" w:sz="0" w:space="0" w:color="auto"/>
                            <w:bottom w:val="none" w:sz="0" w:space="0" w:color="auto"/>
                            <w:right w:val="none" w:sz="0" w:space="0" w:color="auto"/>
                          </w:divBdr>
                          <w:divsChild>
                            <w:div w:id="1365443527">
                              <w:marLeft w:val="0"/>
                              <w:marRight w:val="0"/>
                              <w:marTop w:val="0"/>
                              <w:marBottom w:val="0"/>
                              <w:divBdr>
                                <w:top w:val="none" w:sz="0" w:space="0" w:color="auto"/>
                                <w:left w:val="none" w:sz="0" w:space="0" w:color="auto"/>
                                <w:bottom w:val="none" w:sz="0" w:space="0" w:color="auto"/>
                                <w:right w:val="none" w:sz="0" w:space="0" w:color="auto"/>
                              </w:divBdr>
                              <w:divsChild>
                                <w:div w:id="540702914">
                                  <w:marLeft w:val="0"/>
                                  <w:marRight w:val="0"/>
                                  <w:marTop w:val="0"/>
                                  <w:marBottom w:val="0"/>
                                  <w:divBdr>
                                    <w:top w:val="none" w:sz="0" w:space="0" w:color="auto"/>
                                    <w:left w:val="none" w:sz="0" w:space="0" w:color="auto"/>
                                    <w:bottom w:val="none" w:sz="0" w:space="0" w:color="auto"/>
                                    <w:right w:val="none" w:sz="0" w:space="0" w:color="auto"/>
                                  </w:divBdr>
                                  <w:divsChild>
                                    <w:div w:id="660232589">
                                      <w:marLeft w:val="0"/>
                                      <w:marRight w:val="0"/>
                                      <w:marTop w:val="0"/>
                                      <w:marBottom w:val="0"/>
                                      <w:divBdr>
                                        <w:top w:val="none" w:sz="0" w:space="0" w:color="auto"/>
                                        <w:left w:val="none" w:sz="0" w:space="0" w:color="auto"/>
                                        <w:bottom w:val="none" w:sz="0" w:space="0" w:color="auto"/>
                                        <w:right w:val="none" w:sz="0" w:space="0" w:color="auto"/>
                                      </w:divBdr>
                                      <w:divsChild>
                                        <w:div w:id="234168553">
                                          <w:marLeft w:val="0"/>
                                          <w:marRight w:val="0"/>
                                          <w:marTop w:val="0"/>
                                          <w:marBottom w:val="0"/>
                                          <w:divBdr>
                                            <w:top w:val="none" w:sz="0" w:space="0" w:color="auto"/>
                                            <w:left w:val="none" w:sz="0" w:space="0" w:color="auto"/>
                                            <w:bottom w:val="none" w:sz="0" w:space="0" w:color="auto"/>
                                            <w:right w:val="none" w:sz="0" w:space="0" w:color="auto"/>
                                          </w:divBdr>
                                          <w:divsChild>
                                            <w:div w:id="1900051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09435583">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0965631">
      <w:bodyDiv w:val="1"/>
      <w:marLeft w:val="0"/>
      <w:marRight w:val="0"/>
      <w:marTop w:val="0"/>
      <w:marBottom w:val="0"/>
      <w:divBdr>
        <w:top w:val="none" w:sz="0" w:space="0" w:color="auto"/>
        <w:left w:val="none" w:sz="0" w:space="0" w:color="auto"/>
        <w:bottom w:val="none" w:sz="0" w:space="0" w:color="auto"/>
        <w:right w:val="none" w:sz="0" w:space="0" w:color="auto"/>
      </w:divBdr>
      <w:divsChild>
        <w:div w:id="462118394">
          <w:marLeft w:val="0"/>
          <w:marRight w:val="0"/>
          <w:marTop w:val="0"/>
          <w:marBottom w:val="0"/>
          <w:divBdr>
            <w:top w:val="none" w:sz="0" w:space="0" w:color="auto"/>
            <w:left w:val="none" w:sz="0" w:space="0" w:color="auto"/>
            <w:bottom w:val="none" w:sz="0" w:space="0" w:color="auto"/>
            <w:right w:val="none" w:sz="0" w:space="0" w:color="auto"/>
          </w:divBdr>
          <w:divsChild>
            <w:div w:id="30738026">
              <w:marLeft w:val="0"/>
              <w:marRight w:val="0"/>
              <w:marTop w:val="0"/>
              <w:marBottom w:val="0"/>
              <w:divBdr>
                <w:top w:val="none" w:sz="0" w:space="0" w:color="auto"/>
                <w:left w:val="none" w:sz="0" w:space="0" w:color="auto"/>
                <w:bottom w:val="none" w:sz="0" w:space="0" w:color="auto"/>
                <w:right w:val="none" w:sz="0" w:space="0" w:color="auto"/>
              </w:divBdr>
              <w:divsChild>
                <w:div w:id="1539246067">
                  <w:marLeft w:val="0"/>
                  <w:marRight w:val="0"/>
                  <w:marTop w:val="0"/>
                  <w:marBottom w:val="0"/>
                  <w:divBdr>
                    <w:top w:val="none" w:sz="0" w:space="0" w:color="auto"/>
                    <w:left w:val="none" w:sz="0" w:space="0" w:color="auto"/>
                    <w:bottom w:val="none" w:sz="0" w:space="0" w:color="auto"/>
                    <w:right w:val="none" w:sz="0" w:space="0" w:color="auto"/>
                  </w:divBdr>
                  <w:divsChild>
                    <w:div w:id="971325710">
                      <w:marLeft w:val="0"/>
                      <w:marRight w:val="0"/>
                      <w:marTop w:val="0"/>
                      <w:marBottom w:val="0"/>
                      <w:divBdr>
                        <w:top w:val="none" w:sz="0" w:space="0" w:color="auto"/>
                        <w:left w:val="none" w:sz="0" w:space="0" w:color="auto"/>
                        <w:bottom w:val="none" w:sz="0" w:space="0" w:color="auto"/>
                        <w:right w:val="none" w:sz="0" w:space="0" w:color="auto"/>
                      </w:divBdr>
                      <w:divsChild>
                        <w:div w:id="255869531">
                          <w:marLeft w:val="0"/>
                          <w:marRight w:val="0"/>
                          <w:marTop w:val="0"/>
                          <w:marBottom w:val="0"/>
                          <w:divBdr>
                            <w:top w:val="none" w:sz="0" w:space="0" w:color="auto"/>
                            <w:left w:val="none" w:sz="0" w:space="0" w:color="auto"/>
                            <w:bottom w:val="none" w:sz="0" w:space="0" w:color="auto"/>
                            <w:right w:val="none" w:sz="0" w:space="0" w:color="auto"/>
                          </w:divBdr>
                          <w:divsChild>
                            <w:div w:id="116216518">
                              <w:marLeft w:val="0"/>
                              <w:marRight w:val="0"/>
                              <w:marTop w:val="0"/>
                              <w:marBottom w:val="0"/>
                              <w:divBdr>
                                <w:top w:val="none" w:sz="0" w:space="0" w:color="auto"/>
                                <w:left w:val="none" w:sz="0" w:space="0" w:color="auto"/>
                                <w:bottom w:val="none" w:sz="0" w:space="0" w:color="auto"/>
                                <w:right w:val="none" w:sz="0" w:space="0" w:color="auto"/>
                              </w:divBdr>
                              <w:divsChild>
                                <w:div w:id="361900892">
                                  <w:marLeft w:val="0"/>
                                  <w:marRight w:val="0"/>
                                  <w:marTop w:val="0"/>
                                  <w:marBottom w:val="0"/>
                                  <w:divBdr>
                                    <w:top w:val="none" w:sz="0" w:space="0" w:color="auto"/>
                                    <w:left w:val="none" w:sz="0" w:space="0" w:color="auto"/>
                                    <w:bottom w:val="none" w:sz="0" w:space="0" w:color="auto"/>
                                    <w:right w:val="none" w:sz="0" w:space="0" w:color="auto"/>
                                  </w:divBdr>
                                  <w:divsChild>
                                    <w:div w:id="1434326475">
                                      <w:marLeft w:val="0"/>
                                      <w:marRight w:val="0"/>
                                      <w:marTop w:val="0"/>
                                      <w:marBottom w:val="0"/>
                                      <w:divBdr>
                                        <w:top w:val="none" w:sz="0" w:space="0" w:color="auto"/>
                                        <w:left w:val="none" w:sz="0" w:space="0" w:color="auto"/>
                                        <w:bottom w:val="none" w:sz="0" w:space="0" w:color="auto"/>
                                        <w:right w:val="none" w:sz="0" w:space="0" w:color="auto"/>
                                      </w:divBdr>
                                      <w:divsChild>
                                        <w:div w:id="494146819">
                                          <w:marLeft w:val="0"/>
                                          <w:marRight w:val="0"/>
                                          <w:marTop w:val="0"/>
                                          <w:marBottom w:val="0"/>
                                          <w:divBdr>
                                            <w:top w:val="none" w:sz="0" w:space="0" w:color="auto"/>
                                            <w:left w:val="none" w:sz="0" w:space="0" w:color="auto"/>
                                            <w:bottom w:val="none" w:sz="0" w:space="0" w:color="auto"/>
                                            <w:right w:val="none" w:sz="0" w:space="0" w:color="auto"/>
                                          </w:divBdr>
                                        </w:div>
                                        <w:div w:id="774860422">
                                          <w:marLeft w:val="0"/>
                                          <w:marRight w:val="0"/>
                                          <w:marTop w:val="0"/>
                                          <w:marBottom w:val="0"/>
                                          <w:divBdr>
                                            <w:top w:val="none" w:sz="0" w:space="0" w:color="auto"/>
                                            <w:left w:val="none" w:sz="0" w:space="0" w:color="auto"/>
                                            <w:bottom w:val="none" w:sz="0" w:space="0" w:color="auto"/>
                                            <w:right w:val="none" w:sz="0" w:space="0" w:color="auto"/>
                                          </w:divBdr>
                                        </w:div>
                                        <w:div w:id="9733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4508137">
          <w:marLeft w:val="0"/>
          <w:marRight w:val="0"/>
          <w:marTop w:val="0"/>
          <w:marBottom w:val="0"/>
          <w:divBdr>
            <w:top w:val="none" w:sz="0" w:space="0" w:color="auto"/>
            <w:left w:val="none" w:sz="0" w:space="0" w:color="auto"/>
            <w:bottom w:val="none" w:sz="0" w:space="0" w:color="auto"/>
            <w:right w:val="none" w:sz="0" w:space="0" w:color="auto"/>
          </w:divBdr>
        </w:div>
      </w:divsChild>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597522502">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2493735">
      <w:bodyDiv w:val="1"/>
      <w:marLeft w:val="0"/>
      <w:marRight w:val="0"/>
      <w:marTop w:val="0"/>
      <w:marBottom w:val="0"/>
      <w:divBdr>
        <w:top w:val="none" w:sz="0" w:space="0" w:color="auto"/>
        <w:left w:val="none" w:sz="0" w:space="0" w:color="auto"/>
        <w:bottom w:val="none" w:sz="0" w:space="0" w:color="auto"/>
        <w:right w:val="none" w:sz="0" w:space="0" w:color="auto"/>
      </w:divBdr>
      <w:divsChild>
        <w:div w:id="11474301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4505513">
              <w:marLeft w:val="0"/>
              <w:marRight w:val="0"/>
              <w:marTop w:val="0"/>
              <w:marBottom w:val="0"/>
              <w:divBdr>
                <w:top w:val="none" w:sz="0" w:space="0" w:color="auto"/>
                <w:left w:val="none" w:sz="0" w:space="0" w:color="auto"/>
                <w:bottom w:val="none" w:sz="0" w:space="0" w:color="auto"/>
                <w:right w:val="none" w:sz="0" w:space="0" w:color="auto"/>
              </w:divBdr>
              <w:divsChild>
                <w:div w:id="1039738716">
                  <w:marLeft w:val="0"/>
                  <w:marRight w:val="0"/>
                  <w:marTop w:val="0"/>
                  <w:marBottom w:val="0"/>
                  <w:divBdr>
                    <w:top w:val="none" w:sz="0" w:space="0" w:color="auto"/>
                    <w:left w:val="none" w:sz="0" w:space="0" w:color="auto"/>
                    <w:bottom w:val="none" w:sz="0" w:space="0" w:color="auto"/>
                    <w:right w:val="none" w:sz="0" w:space="0" w:color="auto"/>
                  </w:divBdr>
                  <w:divsChild>
                    <w:div w:id="1992521668">
                      <w:marLeft w:val="0"/>
                      <w:marRight w:val="0"/>
                      <w:marTop w:val="0"/>
                      <w:marBottom w:val="0"/>
                      <w:divBdr>
                        <w:top w:val="none" w:sz="0" w:space="0" w:color="auto"/>
                        <w:left w:val="none" w:sz="0" w:space="0" w:color="auto"/>
                        <w:bottom w:val="none" w:sz="0" w:space="0" w:color="auto"/>
                        <w:right w:val="none" w:sz="0" w:space="0" w:color="auto"/>
                      </w:divBdr>
                      <w:divsChild>
                        <w:div w:id="2058699093">
                          <w:marLeft w:val="0"/>
                          <w:marRight w:val="0"/>
                          <w:marTop w:val="0"/>
                          <w:marBottom w:val="0"/>
                          <w:divBdr>
                            <w:top w:val="none" w:sz="0" w:space="0" w:color="auto"/>
                            <w:left w:val="none" w:sz="0" w:space="0" w:color="auto"/>
                            <w:bottom w:val="none" w:sz="0" w:space="0" w:color="auto"/>
                            <w:right w:val="none" w:sz="0" w:space="0" w:color="auto"/>
                          </w:divBdr>
                          <w:divsChild>
                            <w:div w:id="2127460674">
                              <w:marLeft w:val="0"/>
                              <w:marRight w:val="0"/>
                              <w:marTop w:val="0"/>
                              <w:marBottom w:val="0"/>
                              <w:divBdr>
                                <w:top w:val="none" w:sz="0" w:space="0" w:color="auto"/>
                                <w:left w:val="none" w:sz="0" w:space="0" w:color="auto"/>
                                <w:bottom w:val="none" w:sz="0" w:space="0" w:color="auto"/>
                                <w:right w:val="none" w:sz="0" w:space="0" w:color="auto"/>
                              </w:divBdr>
                              <w:divsChild>
                                <w:div w:id="8969397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222266">
                                      <w:marLeft w:val="0"/>
                                      <w:marRight w:val="0"/>
                                      <w:marTop w:val="0"/>
                                      <w:marBottom w:val="0"/>
                                      <w:divBdr>
                                        <w:top w:val="none" w:sz="0" w:space="0" w:color="auto"/>
                                        <w:left w:val="none" w:sz="0" w:space="0" w:color="auto"/>
                                        <w:bottom w:val="none" w:sz="0" w:space="0" w:color="auto"/>
                                        <w:right w:val="none" w:sz="0" w:space="0" w:color="auto"/>
                                      </w:divBdr>
                                      <w:divsChild>
                                        <w:div w:id="1904556446">
                                          <w:marLeft w:val="0"/>
                                          <w:marRight w:val="0"/>
                                          <w:marTop w:val="0"/>
                                          <w:marBottom w:val="0"/>
                                          <w:divBdr>
                                            <w:top w:val="none" w:sz="0" w:space="0" w:color="auto"/>
                                            <w:left w:val="none" w:sz="0" w:space="0" w:color="auto"/>
                                            <w:bottom w:val="none" w:sz="0" w:space="0" w:color="auto"/>
                                            <w:right w:val="none" w:sz="0" w:space="0" w:color="auto"/>
                                          </w:divBdr>
                                          <w:divsChild>
                                            <w:div w:id="20514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8178744">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455121">
      <w:bodyDiv w:val="1"/>
      <w:marLeft w:val="0"/>
      <w:marRight w:val="0"/>
      <w:marTop w:val="0"/>
      <w:marBottom w:val="0"/>
      <w:divBdr>
        <w:top w:val="none" w:sz="0" w:space="0" w:color="auto"/>
        <w:left w:val="none" w:sz="0" w:space="0" w:color="auto"/>
        <w:bottom w:val="none" w:sz="0" w:space="0" w:color="auto"/>
        <w:right w:val="none" w:sz="0" w:space="0" w:color="auto"/>
      </w:divBdr>
      <w:divsChild>
        <w:div w:id="8058998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5953182">
              <w:marLeft w:val="0"/>
              <w:marRight w:val="0"/>
              <w:marTop w:val="0"/>
              <w:marBottom w:val="0"/>
              <w:divBdr>
                <w:top w:val="none" w:sz="0" w:space="0" w:color="auto"/>
                <w:left w:val="none" w:sz="0" w:space="0" w:color="auto"/>
                <w:bottom w:val="none" w:sz="0" w:space="0" w:color="auto"/>
                <w:right w:val="none" w:sz="0" w:space="0" w:color="auto"/>
              </w:divBdr>
              <w:divsChild>
                <w:div w:id="341517323">
                  <w:marLeft w:val="0"/>
                  <w:marRight w:val="0"/>
                  <w:marTop w:val="0"/>
                  <w:marBottom w:val="0"/>
                  <w:divBdr>
                    <w:top w:val="none" w:sz="0" w:space="0" w:color="auto"/>
                    <w:left w:val="none" w:sz="0" w:space="0" w:color="auto"/>
                    <w:bottom w:val="none" w:sz="0" w:space="0" w:color="auto"/>
                    <w:right w:val="none" w:sz="0" w:space="0" w:color="auto"/>
                  </w:divBdr>
                  <w:divsChild>
                    <w:div w:id="304941104">
                      <w:marLeft w:val="0"/>
                      <w:marRight w:val="0"/>
                      <w:marTop w:val="0"/>
                      <w:marBottom w:val="0"/>
                      <w:divBdr>
                        <w:top w:val="none" w:sz="0" w:space="0" w:color="auto"/>
                        <w:left w:val="none" w:sz="0" w:space="0" w:color="auto"/>
                        <w:bottom w:val="none" w:sz="0" w:space="0" w:color="auto"/>
                        <w:right w:val="none" w:sz="0" w:space="0" w:color="auto"/>
                      </w:divBdr>
                      <w:divsChild>
                        <w:div w:id="1040974785">
                          <w:marLeft w:val="0"/>
                          <w:marRight w:val="0"/>
                          <w:marTop w:val="0"/>
                          <w:marBottom w:val="0"/>
                          <w:divBdr>
                            <w:top w:val="none" w:sz="0" w:space="0" w:color="auto"/>
                            <w:left w:val="none" w:sz="0" w:space="0" w:color="auto"/>
                            <w:bottom w:val="none" w:sz="0" w:space="0" w:color="auto"/>
                            <w:right w:val="none" w:sz="0" w:space="0" w:color="auto"/>
                          </w:divBdr>
                          <w:divsChild>
                            <w:div w:id="1070273956">
                              <w:marLeft w:val="0"/>
                              <w:marRight w:val="0"/>
                              <w:marTop w:val="0"/>
                              <w:marBottom w:val="0"/>
                              <w:divBdr>
                                <w:top w:val="none" w:sz="0" w:space="0" w:color="auto"/>
                                <w:left w:val="none" w:sz="0" w:space="0" w:color="auto"/>
                                <w:bottom w:val="none" w:sz="0" w:space="0" w:color="auto"/>
                                <w:right w:val="none" w:sz="0" w:space="0" w:color="auto"/>
                              </w:divBdr>
                              <w:divsChild>
                                <w:div w:id="1925870732">
                                  <w:marLeft w:val="0"/>
                                  <w:marRight w:val="0"/>
                                  <w:marTop w:val="0"/>
                                  <w:marBottom w:val="0"/>
                                  <w:divBdr>
                                    <w:top w:val="none" w:sz="0" w:space="0" w:color="auto"/>
                                    <w:left w:val="none" w:sz="0" w:space="0" w:color="auto"/>
                                    <w:bottom w:val="none" w:sz="0" w:space="0" w:color="auto"/>
                                    <w:right w:val="none" w:sz="0" w:space="0" w:color="auto"/>
                                  </w:divBdr>
                                  <w:divsChild>
                                    <w:div w:id="517621164">
                                      <w:marLeft w:val="0"/>
                                      <w:marRight w:val="0"/>
                                      <w:marTop w:val="0"/>
                                      <w:marBottom w:val="0"/>
                                      <w:divBdr>
                                        <w:top w:val="none" w:sz="0" w:space="0" w:color="auto"/>
                                        <w:left w:val="none" w:sz="0" w:space="0" w:color="auto"/>
                                        <w:bottom w:val="none" w:sz="0" w:space="0" w:color="auto"/>
                                        <w:right w:val="none" w:sz="0" w:space="0" w:color="auto"/>
                                      </w:divBdr>
                                      <w:divsChild>
                                        <w:div w:id="1489201814">
                                          <w:marLeft w:val="0"/>
                                          <w:marRight w:val="0"/>
                                          <w:marTop w:val="0"/>
                                          <w:marBottom w:val="0"/>
                                          <w:divBdr>
                                            <w:top w:val="none" w:sz="0" w:space="0" w:color="auto"/>
                                            <w:left w:val="none" w:sz="0" w:space="0" w:color="auto"/>
                                            <w:bottom w:val="none" w:sz="0" w:space="0" w:color="auto"/>
                                            <w:right w:val="none" w:sz="0" w:space="0" w:color="auto"/>
                                          </w:divBdr>
                                          <w:divsChild>
                                            <w:div w:id="1429160947">
                                              <w:marLeft w:val="0"/>
                                              <w:marRight w:val="0"/>
                                              <w:marTop w:val="0"/>
                                              <w:marBottom w:val="0"/>
                                              <w:divBdr>
                                                <w:top w:val="none" w:sz="0" w:space="0" w:color="auto"/>
                                                <w:left w:val="none" w:sz="0" w:space="0" w:color="auto"/>
                                                <w:bottom w:val="none" w:sz="0" w:space="0" w:color="auto"/>
                                                <w:right w:val="none" w:sz="0" w:space="0" w:color="auto"/>
                                              </w:divBdr>
                                              <w:divsChild>
                                                <w:div w:id="91627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6624997">
      <w:bodyDiv w:val="1"/>
      <w:marLeft w:val="0"/>
      <w:marRight w:val="0"/>
      <w:marTop w:val="0"/>
      <w:marBottom w:val="0"/>
      <w:divBdr>
        <w:top w:val="none" w:sz="0" w:space="0" w:color="auto"/>
        <w:left w:val="none" w:sz="0" w:space="0" w:color="auto"/>
        <w:bottom w:val="none" w:sz="0" w:space="0" w:color="auto"/>
        <w:right w:val="none" w:sz="0" w:space="0" w:color="auto"/>
      </w:divBdr>
      <w:divsChild>
        <w:div w:id="165874170">
          <w:marLeft w:val="0"/>
          <w:marRight w:val="0"/>
          <w:marTop w:val="0"/>
          <w:marBottom w:val="0"/>
          <w:divBdr>
            <w:top w:val="none" w:sz="0" w:space="0" w:color="auto"/>
            <w:left w:val="none" w:sz="0" w:space="0" w:color="auto"/>
            <w:bottom w:val="none" w:sz="0" w:space="0" w:color="auto"/>
            <w:right w:val="none" w:sz="0" w:space="0" w:color="auto"/>
          </w:divBdr>
        </w:div>
        <w:div w:id="605233200">
          <w:marLeft w:val="0"/>
          <w:marRight w:val="0"/>
          <w:marTop w:val="0"/>
          <w:marBottom w:val="0"/>
          <w:divBdr>
            <w:top w:val="none" w:sz="0" w:space="0" w:color="auto"/>
            <w:left w:val="none" w:sz="0" w:space="0" w:color="auto"/>
            <w:bottom w:val="none" w:sz="0" w:space="0" w:color="auto"/>
            <w:right w:val="none" w:sz="0" w:space="0" w:color="auto"/>
          </w:divBdr>
        </w:div>
        <w:div w:id="911701883">
          <w:marLeft w:val="0"/>
          <w:marRight w:val="0"/>
          <w:marTop w:val="0"/>
          <w:marBottom w:val="0"/>
          <w:divBdr>
            <w:top w:val="none" w:sz="0" w:space="0" w:color="auto"/>
            <w:left w:val="none" w:sz="0" w:space="0" w:color="auto"/>
            <w:bottom w:val="none" w:sz="0" w:space="0" w:color="auto"/>
            <w:right w:val="none" w:sz="0" w:space="0" w:color="auto"/>
          </w:divBdr>
        </w:div>
        <w:div w:id="1281185542">
          <w:marLeft w:val="0"/>
          <w:marRight w:val="0"/>
          <w:marTop w:val="0"/>
          <w:marBottom w:val="0"/>
          <w:divBdr>
            <w:top w:val="none" w:sz="0" w:space="0" w:color="auto"/>
            <w:left w:val="none" w:sz="0" w:space="0" w:color="auto"/>
            <w:bottom w:val="none" w:sz="0" w:space="0" w:color="auto"/>
            <w:right w:val="none" w:sz="0" w:space="0" w:color="auto"/>
          </w:divBdr>
        </w:div>
        <w:div w:id="1303388931">
          <w:marLeft w:val="0"/>
          <w:marRight w:val="0"/>
          <w:marTop w:val="0"/>
          <w:marBottom w:val="0"/>
          <w:divBdr>
            <w:top w:val="none" w:sz="0" w:space="0" w:color="auto"/>
            <w:left w:val="none" w:sz="0" w:space="0" w:color="auto"/>
            <w:bottom w:val="none" w:sz="0" w:space="0" w:color="auto"/>
            <w:right w:val="none" w:sz="0" w:space="0" w:color="auto"/>
          </w:divBdr>
        </w:div>
        <w:div w:id="1304458968">
          <w:marLeft w:val="0"/>
          <w:marRight w:val="0"/>
          <w:marTop w:val="0"/>
          <w:marBottom w:val="0"/>
          <w:divBdr>
            <w:top w:val="none" w:sz="0" w:space="0" w:color="auto"/>
            <w:left w:val="none" w:sz="0" w:space="0" w:color="auto"/>
            <w:bottom w:val="none" w:sz="0" w:space="0" w:color="auto"/>
            <w:right w:val="none" w:sz="0" w:space="0" w:color="auto"/>
          </w:divBdr>
        </w:div>
        <w:div w:id="1313481155">
          <w:marLeft w:val="0"/>
          <w:marRight w:val="0"/>
          <w:marTop w:val="0"/>
          <w:marBottom w:val="0"/>
          <w:divBdr>
            <w:top w:val="none" w:sz="0" w:space="0" w:color="auto"/>
            <w:left w:val="none" w:sz="0" w:space="0" w:color="auto"/>
            <w:bottom w:val="none" w:sz="0" w:space="0" w:color="auto"/>
            <w:right w:val="none" w:sz="0" w:space="0" w:color="auto"/>
          </w:divBdr>
        </w:div>
        <w:div w:id="1397775112">
          <w:marLeft w:val="0"/>
          <w:marRight w:val="0"/>
          <w:marTop w:val="0"/>
          <w:marBottom w:val="0"/>
          <w:divBdr>
            <w:top w:val="none" w:sz="0" w:space="0" w:color="auto"/>
            <w:left w:val="none" w:sz="0" w:space="0" w:color="auto"/>
            <w:bottom w:val="none" w:sz="0" w:space="0" w:color="auto"/>
            <w:right w:val="none" w:sz="0" w:space="0" w:color="auto"/>
          </w:divBdr>
        </w:div>
        <w:div w:id="1562015918">
          <w:marLeft w:val="0"/>
          <w:marRight w:val="0"/>
          <w:marTop w:val="0"/>
          <w:marBottom w:val="0"/>
          <w:divBdr>
            <w:top w:val="none" w:sz="0" w:space="0" w:color="auto"/>
            <w:left w:val="none" w:sz="0" w:space="0" w:color="auto"/>
            <w:bottom w:val="none" w:sz="0" w:space="0" w:color="auto"/>
            <w:right w:val="none" w:sz="0" w:space="0" w:color="auto"/>
          </w:divBdr>
        </w:div>
        <w:div w:id="1700356689">
          <w:marLeft w:val="0"/>
          <w:marRight w:val="0"/>
          <w:marTop w:val="0"/>
          <w:marBottom w:val="0"/>
          <w:divBdr>
            <w:top w:val="none" w:sz="0" w:space="0" w:color="auto"/>
            <w:left w:val="none" w:sz="0" w:space="0" w:color="auto"/>
            <w:bottom w:val="none" w:sz="0" w:space="0" w:color="auto"/>
            <w:right w:val="none" w:sz="0" w:space="0" w:color="auto"/>
          </w:divBdr>
        </w:div>
        <w:div w:id="1718702319">
          <w:marLeft w:val="0"/>
          <w:marRight w:val="0"/>
          <w:marTop w:val="0"/>
          <w:marBottom w:val="0"/>
          <w:divBdr>
            <w:top w:val="none" w:sz="0" w:space="0" w:color="auto"/>
            <w:left w:val="none" w:sz="0" w:space="0" w:color="auto"/>
            <w:bottom w:val="none" w:sz="0" w:space="0" w:color="auto"/>
            <w:right w:val="none" w:sz="0" w:space="0" w:color="auto"/>
          </w:divBdr>
        </w:div>
        <w:div w:id="1975401758">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2206429">
      <w:bodyDiv w:val="1"/>
      <w:marLeft w:val="0"/>
      <w:marRight w:val="0"/>
      <w:marTop w:val="0"/>
      <w:marBottom w:val="0"/>
      <w:divBdr>
        <w:top w:val="none" w:sz="0" w:space="0" w:color="auto"/>
        <w:left w:val="none" w:sz="0" w:space="0" w:color="auto"/>
        <w:bottom w:val="none" w:sz="0" w:space="0" w:color="auto"/>
        <w:right w:val="none" w:sz="0" w:space="0" w:color="auto"/>
      </w:divBdr>
    </w:div>
    <w:div w:id="1990094380">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7074580">
      <w:bodyDiv w:val="1"/>
      <w:marLeft w:val="0"/>
      <w:marRight w:val="0"/>
      <w:marTop w:val="0"/>
      <w:marBottom w:val="0"/>
      <w:divBdr>
        <w:top w:val="none" w:sz="0" w:space="0" w:color="auto"/>
        <w:left w:val="none" w:sz="0" w:space="0" w:color="auto"/>
        <w:bottom w:val="none" w:sz="0" w:space="0" w:color="auto"/>
        <w:right w:val="none" w:sz="0" w:space="0" w:color="auto"/>
      </w:divBdr>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5055542">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johan\OneDrive\Dokument\3GPP\tsg_ran\WG2_RL2\RAN2\Docs\R2-2302286.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418</TotalTime>
  <Pages>5</Pages>
  <Words>1899</Words>
  <Characters>10826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12700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409</cp:revision>
  <cp:lastPrinted>2017-03-22T08:13:00Z</cp:lastPrinted>
  <dcterms:created xsi:type="dcterms:W3CDTF">2022-10-31T17:45:00Z</dcterms:created>
  <dcterms:modified xsi:type="dcterms:W3CDTF">2023-05-11T15:17:00Z</dcterms:modified>
  <cp:category/>
</cp:coreProperties>
</file>